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72CBC" w14:textId="1CC7C17A" w:rsidR="002571A2" w:rsidRDefault="002571A2" w:rsidP="002571A2">
      <w:pPr>
        <w:spacing w:after="0"/>
        <w:ind w:left="1988" w:hanging="1988"/>
        <w:rPr>
          <w:rFonts w:ascii="Arial" w:hAnsi="Arial" w:cs="Arial"/>
          <w:b/>
          <w:sz w:val="24"/>
          <w:lang w:val="en-US"/>
        </w:rPr>
      </w:pPr>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0449">
        <w:rPr>
          <w:rFonts w:ascii="Arial" w:hAnsi="Arial" w:cs="Arial"/>
          <w:b/>
          <w:sz w:val="24"/>
          <w:lang w:val="en-US"/>
        </w:rPr>
        <w:t>R1-</w:t>
      </w:r>
      <w:r w:rsidR="00CB7D58" w:rsidRPr="00CB7D58">
        <w:rPr>
          <w:rFonts w:ascii="Arial" w:hAnsi="Arial" w:cs="Arial"/>
          <w:b/>
          <w:sz w:val="24"/>
          <w:lang w:val="en-US"/>
        </w:rPr>
        <w:t>1813908</w:t>
      </w:r>
    </w:p>
    <w:p w14:paraId="7DAC0056" w14:textId="77777777" w:rsidR="002571A2" w:rsidRDefault="002571A2" w:rsidP="002571A2">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14:paraId="42BAB964" w14:textId="77777777" w:rsidR="007F656C" w:rsidRPr="00264AC9" w:rsidRDefault="007F656C" w:rsidP="004D666D">
      <w:pPr>
        <w:spacing w:after="0"/>
        <w:ind w:left="1988" w:hanging="1988"/>
        <w:rPr>
          <w:rFonts w:ascii="Arial" w:hAnsi="Arial" w:cs="Arial"/>
          <w:b/>
          <w:sz w:val="24"/>
          <w:lang w:val="en-US"/>
        </w:rPr>
      </w:pPr>
    </w:p>
    <w:p w14:paraId="10670121"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45AAB98F" w14:textId="549AA298"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Summary for NR-V2X AI - 7.2.4.1.4 Resource Allocation Mechanism</w:t>
      </w:r>
    </w:p>
    <w:p w14:paraId="3D34A34A"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27691045"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0" w:name="DocumentFor"/>
      <w:bookmarkEnd w:id="0"/>
      <w:r w:rsidRPr="00264AC9">
        <w:rPr>
          <w:rFonts w:ascii="Arial" w:hAnsi="Arial" w:cs="Arial"/>
          <w:b/>
          <w:sz w:val="24"/>
          <w:lang w:val="en-US"/>
        </w:rPr>
        <w:tab/>
        <w:t>Discussion and Decision</w:t>
      </w:r>
    </w:p>
    <w:p w14:paraId="04A1FE5D" w14:textId="77777777" w:rsidR="00702009" w:rsidRPr="00264AC9" w:rsidRDefault="00E71EC1" w:rsidP="00702009">
      <w:pPr>
        <w:pStyle w:val="3GPPH1"/>
        <w:tabs>
          <w:tab w:val="clear" w:pos="432"/>
          <w:tab w:val="num" w:pos="426"/>
        </w:tabs>
        <w:rPr>
          <w:lang w:val="en-US"/>
        </w:rPr>
      </w:pPr>
      <w:r w:rsidRPr="00264AC9">
        <w:rPr>
          <w:lang w:val="en-US"/>
        </w:rPr>
        <w:t>Introduction</w:t>
      </w:r>
    </w:p>
    <w:p w14:paraId="55A7DA59" w14:textId="77777777" w:rsidR="00152803" w:rsidRPr="00264AC9" w:rsidRDefault="00152803" w:rsidP="007933B6">
      <w:pPr>
        <w:pStyle w:val="3GPPText"/>
      </w:pPr>
      <w:r w:rsidRPr="00264AC9">
        <w:t xml:space="preserve">In this contribution, we provide summary of </w:t>
      </w:r>
      <w:r w:rsidR="002C02FF" w:rsidRPr="00264AC9">
        <w:t xml:space="preserve">major </w:t>
      </w:r>
      <w:r w:rsidRPr="00264AC9">
        <w:t xml:space="preserve">sidelink resource allocation aspects for NR-V2X sidelink communication design. Based on review of </w:t>
      </w:r>
      <w:r w:rsidR="002C02FF" w:rsidRPr="00264AC9">
        <w:t xml:space="preserve">the </w:t>
      </w:r>
      <w:r w:rsidRPr="00264AC9">
        <w:t>submitted contributions</w:t>
      </w:r>
      <w:r w:rsidR="001F4607" w:rsidRPr="00264AC9">
        <w:t xml:space="preserve"> </w:t>
      </w:r>
      <w:r w:rsidR="00984389">
        <w:fldChar w:fldCharType="begin"/>
      </w:r>
      <w:r w:rsidR="00984389">
        <w:instrText xml:space="preserve"> REF _Ref529280515 \n \h </w:instrText>
      </w:r>
      <w:r w:rsidR="00984389">
        <w:fldChar w:fldCharType="separate"/>
      </w:r>
      <w:r w:rsidR="00B21AA6">
        <w:t>[1]</w:t>
      </w:r>
      <w:r w:rsidR="00984389">
        <w:fldChar w:fldCharType="end"/>
      </w:r>
      <w:r w:rsidR="00984389">
        <w:t>-</w:t>
      </w:r>
      <w:r w:rsidR="00984389">
        <w:fldChar w:fldCharType="begin"/>
      </w:r>
      <w:r w:rsidR="00984389">
        <w:instrText xml:space="preserve"> REF _Ref529280518 \n \h </w:instrText>
      </w:r>
      <w:r w:rsidR="00984389">
        <w:fldChar w:fldCharType="separate"/>
      </w:r>
      <w:r w:rsidR="00B21AA6">
        <w:t>[29]</w:t>
      </w:r>
      <w:r w:rsidR="00984389">
        <w:fldChar w:fldCharType="end"/>
      </w:r>
      <w:r w:rsidRPr="00264AC9">
        <w:t>, the following list of open aspects was identified:</w:t>
      </w:r>
    </w:p>
    <w:p w14:paraId="23707AC0"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2D21D93D"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0697C990"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081C48F8"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402819A7" w14:textId="77777777" w:rsidR="00AD44D4" w:rsidRPr="00264AC9" w:rsidRDefault="00AD44D4" w:rsidP="00AD44D4">
      <w:pPr>
        <w:pStyle w:val="3GPPAgreements"/>
      </w:pPr>
      <w:r w:rsidRPr="00264AC9">
        <w:t>Sidelink resource configuration and resource pools</w:t>
      </w:r>
    </w:p>
    <w:p w14:paraId="5D6CE10D"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35029135"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3E895DCB" w14:textId="77777777" w:rsidR="00152803" w:rsidRPr="00A655D5" w:rsidRDefault="00F95661" w:rsidP="00152803">
      <w:pPr>
        <w:pStyle w:val="3GPPAgreements"/>
      </w:pPr>
      <w:r w:rsidRPr="00A655D5">
        <w:t>Mode-1/Mode-2 sidelink resource sharing and mode switching</w:t>
      </w:r>
    </w:p>
    <w:p w14:paraId="36E00FC9" w14:textId="77777777" w:rsidR="00152803" w:rsidRPr="00A655D5" w:rsidRDefault="00152803" w:rsidP="00307290">
      <w:pPr>
        <w:pStyle w:val="3GPPAgreements"/>
        <w:numPr>
          <w:ilvl w:val="1"/>
          <w:numId w:val="9"/>
        </w:numPr>
      </w:pPr>
      <w:r w:rsidRPr="00A655D5">
        <w:t xml:space="preserve">Sidelink resource sharing between </w:t>
      </w:r>
      <w:proofErr w:type="spellStart"/>
      <w:r w:rsidRPr="00A655D5">
        <w:t>gNB</w:t>
      </w:r>
      <w:proofErr w:type="spellEnd"/>
      <w:r w:rsidRPr="00A655D5">
        <w:t>-controlled and UE-autonomous resource allocation modes</w:t>
      </w:r>
    </w:p>
    <w:p w14:paraId="4CCA6018" w14:textId="77777777" w:rsidR="00152803" w:rsidRPr="00A655D5" w:rsidRDefault="00152803" w:rsidP="00307290">
      <w:pPr>
        <w:pStyle w:val="3GPPAgreements"/>
        <w:numPr>
          <w:ilvl w:val="1"/>
          <w:numId w:val="9"/>
        </w:numPr>
      </w:pPr>
      <w:r w:rsidRPr="00A655D5">
        <w:t xml:space="preserve">Switching aspects between </w:t>
      </w:r>
      <w:proofErr w:type="spellStart"/>
      <w:r w:rsidRPr="00A655D5">
        <w:t>gNB</w:t>
      </w:r>
      <w:proofErr w:type="spellEnd"/>
      <w:r w:rsidRPr="00A655D5">
        <w:t>-controlled and UE-autonomous resource allocation modes</w:t>
      </w:r>
    </w:p>
    <w:p w14:paraId="0AD55CE7" w14:textId="77777777" w:rsidR="00152803" w:rsidRPr="00A655D5" w:rsidRDefault="00152803" w:rsidP="00307290">
      <w:pPr>
        <w:pStyle w:val="3GPPAgreements"/>
        <w:numPr>
          <w:ilvl w:val="1"/>
          <w:numId w:val="9"/>
        </w:numPr>
      </w:pPr>
      <w:r w:rsidRPr="00A655D5">
        <w:t xml:space="preserve">Note: There is a potential overlap with another agenda item “7.2.4.3.1 Enhancements of LTE </w:t>
      </w:r>
      <w:proofErr w:type="spellStart"/>
      <w:r w:rsidRPr="00A655D5">
        <w:t>Uu</w:t>
      </w:r>
      <w:proofErr w:type="spellEnd"/>
      <w:r w:rsidRPr="00A655D5">
        <w:t xml:space="preserve"> and NR </w:t>
      </w:r>
      <w:proofErr w:type="spellStart"/>
      <w:r w:rsidRPr="00A655D5">
        <w:t>Uu</w:t>
      </w:r>
      <w:proofErr w:type="spellEnd"/>
      <w:r w:rsidRPr="00A655D5">
        <w:t xml:space="preserve"> to control NR sidelink”</w:t>
      </w:r>
    </w:p>
    <w:p w14:paraId="3659B7C6" w14:textId="7EB1F3FD" w:rsidR="00E71EC1" w:rsidRPr="00264AC9" w:rsidRDefault="00152803" w:rsidP="007933B6">
      <w:pPr>
        <w:pStyle w:val="3GPPText"/>
      </w:pPr>
      <w:r w:rsidRPr="00264AC9">
        <w:t xml:space="preserve">Next sections provide </w:t>
      </w:r>
      <w:r w:rsidR="00612A12" w:rsidRPr="00264AC9">
        <w:t xml:space="preserve">additional </w:t>
      </w:r>
      <w:r w:rsidRPr="00264AC9">
        <w:t>details on the sidelink resource allocation aspects identified above</w:t>
      </w:r>
      <w:r w:rsidR="00D02448" w:rsidRPr="00264AC9">
        <w:t xml:space="preserve"> and suggest initial proposals for</w:t>
      </w:r>
      <w:r w:rsidR="00A655D5">
        <w:t xml:space="preserve"> RAN1 WG </w:t>
      </w:r>
      <w:r w:rsidR="00D02448" w:rsidRPr="00264AC9">
        <w:t>discussion/decision</w:t>
      </w:r>
      <w:r w:rsidRPr="00264AC9">
        <w:t>.</w:t>
      </w:r>
      <w:r w:rsidR="009C11D7">
        <w:t xml:space="preserve"> In addition it captures summary proposals where consensus was reached during offline discussions.</w:t>
      </w:r>
    </w:p>
    <w:p w14:paraId="2AEC0710"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7371DC16" w14:textId="52EE447E" w:rsidR="002571A2" w:rsidRDefault="002571A2" w:rsidP="00984389">
      <w:pPr>
        <w:pStyle w:val="3GPPH2"/>
      </w:pPr>
      <w:r>
        <w:t>Mode-2(a)</w:t>
      </w:r>
    </w:p>
    <w:p w14:paraId="3BD7CC60" w14:textId="55529E8D" w:rsidR="00984389" w:rsidRDefault="002571A2" w:rsidP="002B124A">
      <w:pPr>
        <w:pStyle w:val="3GPPH3"/>
      </w:pPr>
      <w:r>
        <w:t xml:space="preserve">Overview </w:t>
      </w:r>
      <w:r w:rsidR="00984389">
        <w:t xml:space="preserve">of </w:t>
      </w:r>
      <w:r>
        <w:t xml:space="preserve">Contributions </w:t>
      </w:r>
      <w:r w:rsidR="00984389">
        <w:t>on Mode-2(a)</w:t>
      </w:r>
    </w:p>
    <w:p w14:paraId="60C8575D" w14:textId="01DEE911" w:rsidR="00C367E1" w:rsidRDefault="00EA6336" w:rsidP="00C367E1">
      <w:pPr>
        <w:jc w:val="both"/>
        <w:rPr>
          <w:sz w:val="22"/>
        </w:rPr>
      </w:pPr>
      <w:r w:rsidRPr="00511342">
        <w:rPr>
          <w:sz w:val="22"/>
        </w:rPr>
        <w:t xml:space="preserve">Majority of companies </w:t>
      </w:r>
      <w:r w:rsidR="00E30858" w:rsidRPr="00511342">
        <w:rPr>
          <w:sz w:val="22"/>
        </w:rPr>
        <w:t>(~</w:t>
      </w:r>
      <w:r w:rsidRPr="00511342">
        <w:rPr>
          <w:sz w:val="22"/>
        </w:rPr>
        <w:t>20</w:t>
      </w:r>
      <w:r w:rsidR="00E30858" w:rsidRPr="00511342">
        <w:rPr>
          <w:sz w:val="22"/>
        </w:rPr>
        <w:t>)</w:t>
      </w:r>
      <w:r w:rsidRPr="00511342">
        <w:rPr>
          <w:sz w:val="22"/>
        </w:rPr>
        <w:t xml:space="preserve"> discuss sensing and resource selection </w:t>
      </w:r>
      <w:r w:rsidR="003D5CD4" w:rsidRPr="00511342">
        <w:rPr>
          <w:sz w:val="22"/>
        </w:rPr>
        <w:t xml:space="preserve">mechanisms </w:t>
      </w:r>
      <w:r w:rsidRPr="00511342">
        <w:rPr>
          <w:sz w:val="22"/>
        </w:rPr>
        <w:t xml:space="preserve">for Mode-2(a) operation. </w:t>
      </w:r>
      <w:r w:rsidR="00567C01" w:rsidRPr="00511342">
        <w:rPr>
          <w:sz w:val="22"/>
        </w:rPr>
        <w:t>Different levels of design details are proposed</w:t>
      </w:r>
      <w:r w:rsidR="00F12B2D" w:rsidRPr="00511342">
        <w:rPr>
          <w:sz w:val="22"/>
        </w:rPr>
        <w:t>, however a</w:t>
      </w:r>
      <w:r w:rsidR="00567C01" w:rsidRPr="00511342">
        <w:rPr>
          <w:sz w:val="22"/>
        </w:rPr>
        <w:t xml:space="preserve">ll companies </w:t>
      </w:r>
      <w:r w:rsidR="00E26455" w:rsidRPr="00511342">
        <w:rPr>
          <w:sz w:val="22"/>
        </w:rPr>
        <w:t xml:space="preserve">discuss some sort of sensing and resource selection. </w:t>
      </w:r>
      <w:r w:rsidR="00567C01" w:rsidRPr="00511342">
        <w:rPr>
          <w:sz w:val="22"/>
        </w:rPr>
        <w:t>In [</w:t>
      </w:r>
      <w:r w:rsidR="00567C01" w:rsidRPr="002B124A">
        <w:rPr>
          <w:sz w:val="22"/>
        </w:rPr>
        <w:t>Vivo</w:t>
      </w:r>
      <w:r w:rsidR="002571A2" w:rsidRPr="002B124A">
        <w:rPr>
          <w:sz w:val="22"/>
        </w:rPr>
        <w:t xml:space="preserve">, </w:t>
      </w:r>
      <w:r w:rsidR="002571A2" w:rsidRPr="002B124A">
        <w:rPr>
          <w:sz w:val="22"/>
        </w:rPr>
        <w:fldChar w:fldCharType="begin"/>
      </w:r>
      <w:r w:rsidR="002571A2" w:rsidRPr="002B124A">
        <w:rPr>
          <w:sz w:val="22"/>
        </w:rPr>
        <w:instrText xml:space="preserve"> REF _Ref529750433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[2]</w:t>
      </w:r>
      <w:r w:rsidR="002571A2" w:rsidRPr="002B124A">
        <w:rPr>
          <w:sz w:val="22"/>
        </w:rPr>
        <w:fldChar w:fldCharType="end"/>
      </w:r>
      <w:r w:rsidR="00567C01" w:rsidRPr="00511342">
        <w:rPr>
          <w:sz w:val="22"/>
        </w:rPr>
        <w:t xml:space="preserve">], it is proposed to signal priority as a part of SCI and make </w:t>
      </w:r>
      <w:r w:rsidR="002C0708" w:rsidRPr="00511342">
        <w:rPr>
          <w:sz w:val="22"/>
        </w:rPr>
        <w:t>window for short-term sensing dependable on latency. In [</w:t>
      </w:r>
      <w:r w:rsidR="002C0708" w:rsidRPr="002B124A">
        <w:rPr>
          <w:sz w:val="22"/>
        </w:rPr>
        <w:t>MTK</w:t>
      </w:r>
      <w:r w:rsidR="002571A2" w:rsidRPr="00511342">
        <w:rPr>
          <w:sz w:val="22"/>
        </w:rPr>
        <w:t xml:space="preserve">, </w:t>
      </w:r>
      <w:r w:rsidR="002571A2" w:rsidRPr="002B124A">
        <w:rPr>
          <w:sz w:val="22"/>
        </w:rPr>
        <w:fldChar w:fldCharType="begin"/>
      </w:r>
      <w:r w:rsidR="002571A2" w:rsidRPr="002B124A">
        <w:rPr>
          <w:sz w:val="22"/>
        </w:rPr>
        <w:instrText xml:space="preserve"> REF _Ref529750450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[3]</w:t>
      </w:r>
      <w:r w:rsidR="002571A2" w:rsidRPr="002B124A">
        <w:rPr>
          <w:sz w:val="22"/>
        </w:rPr>
        <w:fldChar w:fldCharType="end"/>
      </w:r>
      <w:r w:rsidR="002C0708" w:rsidRPr="00511342">
        <w:rPr>
          <w:sz w:val="22"/>
        </w:rPr>
        <w:t>], it is proposed to design long term and short term sensing</w:t>
      </w:r>
      <w:r w:rsidR="00F12B2D" w:rsidRPr="00511342">
        <w:rPr>
          <w:sz w:val="22"/>
        </w:rPr>
        <w:t xml:space="preserve"> mechanisms</w:t>
      </w:r>
      <w:r w:rsidR="002C0708" w:rsidRPr="00511342">
        <w:rPr>
          <w:sz w:val="22"/>
        </w:rPr>
        <w:t>, based on control channel decoding carrying information on resource allocation and resource reservation. Work in [</w:t>
      </w:r>
      <w:r w:rsidR="00F12B2D" w:rsidRPr="002B124A">
        <w:rPr>
          <w:sz w:val="22"/>
        </w:rPr>
        <w:t>Intel</w:t>
      </w:r>
      <w:r w:rsidR="002571A2" w:rsidRPr="00511342">
        <w:rPr>
          <w:sz w:val="22"/>
        </w:rPr>
        <w:t xml:space="preserve">, </w:t>
      </w:r>
      <w:r w:rsidR="002571A2" w:rsidRPr="002B124A">
        <w:rPr>
          <w:sz w:val="22"/>
        </w:rPr>
        <w:fldChar w:fldCharType="begin"/>
      </w:r>
      <w:r w:rsidR="002571A2" w:rsidRPr="002B124A">
        <w:rPr>
          <w:sz w:val="22"/>
        </w:rPr>
        <w:instrText xml:space="preserve"> REF _Ref529750471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[6]</w:t>
      </w:r>
      <w:r w:rsidR="002571A2" w:rsidRPr="002B124A">
        <w:rPr>
          <w:sz w:val="22"/>
        </w:rPr>
        <w:fldChar w:fldCharType="end"/>
      </w:r>
      <w:r w:rsidR="002C0708" w:rsidRPr="00511342">
        <w:rPr>
          <w:sz w:val="22"/>
        </w:rPr>
        <w:t xml:space="preserve">] proposes large scale and small scale sensing procedures as well as their combination, where large scale sensing is expected to handle periodic traffic w/ resource reservation and small scale sensing </w:t>
      </w:r>
      <w:r w:rsidR="00F12B2D" w:rsidRPr="00511342">
        <w:rPr>
          <w:sz w:val="22"/>
        </w:rPr>
        <w:t xml:space="preserve">is to handle aperiodic traffic. Large scale sensing is based on LTE-V2X principles </w:t>
      </w:r>
      <w:r w:rsidR="00E26455" w:rsidRPr="00511342">
        <w:rPr>
          <w:sz w:val="22"/>
        </w:rPr>
        <w:t xml:space="preserve">such as resource reservation and </w:t>
      </w:r>
      <w:r w:rsidR="00F12B2D" w:rsidRPr="00511342">
        <w:rPr>
          <w:sz w:val="22"/>
        </w:rPr>
        <w:t xml:space="preserve">formation of candidate resource sets, with </w:t>
      </w:r>
      <w:r w:rsidR="00E26455" w:rsidRPr="00511342">
        <w:rPr>
          <w:sz w:val="22"/>
        </w:rPr>
        <w:t xml:space="preserve">the </w:t>
      </w:r>
      <w:r w:rsidR="00F12B2D" w:rsidRPr="00511342">
        <w:rPr>
          <w:sz w:val="22"/>
        </w:rPr>
        <w:t xml:space="preserve">following enhancements: SL RSSI averaging is removed, first in time candidate </w:t>
      </w:r>
      <w:r w:rsidR="00F12B2D" w:rsidRPr="00511342">
        <w:rPr>
          <w:sz w:val="22"/>
        </w:rPr>
        <w:lastRenderedPageBreak/>
        <w:t>resources are prioritized for selection. The small scale sensing assumes refinement of selected candidate resource</w:t>
      </w:r>
      <w:r w:rsidR="00E26455" w:rsidRPr="00FC35B2">
        <w:rPr>
          <w:sz w:val="22"/>
        </w:rPr>
        <w:t>s</w:t>
      </w:r>
      <w:r w:rsidR="00F12B2D" w:rsidRPr="00FC35B2">
        <w:rPr>
          <w:sz w:val="22"/>
        </w:rPr>
        <w:t xml:space="preserve"> (reselection from given candidate</w:t>
      </w:r>
      <w:r w:rsidR="00E26455" w:rsidRPr="00FC35B2">
        <w:rPr>
          <w:sz w:val="22"/>
        </w:rPr>
        <w:t xml:space="preserve"> set</w:t>
      </w:r>
      <w:r w:rsidR="00F12B2D" w:rsidRPr="00FC35B2">
        <w:rPr>
          <w:sz w:val="22"/>
        </w:rPr>
        <w:t>) till the first SCI transmission</w:t>
      </w:r>
      <w:r w:rsidR="00E26455" w:rsidRPr="00E53F6F">
        <w:rPr>
          <w:sz w:val="22"/>
        </w:rPr>
        <w:t>,</w:t>
      </w:r>
      <w:r w:rsidR="00F12B2D" w:rsidRPr="00E53F6F">
        <w:rPr>
          <w:sz w:val="22"/>
        </w:rPr>
        <w:t xml:space="preserve"> if collision in selected resource is detected. In addition</w:t>
      </w:r>
      <w:r w:rsidR="00E26455" w:rsidRPr="002B124A">
        <w:rPr>
          <w:sz w:val="22"/>
        </w:rPr>
        <w:t>,</w:t>
      </w:r>
      <w:r w:rsidR="00F12B2D" w:rsidRPr="002B124A">
        <w:rPr>
          <w:sz w:val="22"/>
        </w:rPr>
        <w:t xml:space="preserve"> short term reservation signal</w:t>
      </w:r>
      <w:r w:rsidR="00E26455" w:rsidRPr="002B124A">
        <w:rPr>
          <w:sz w:val="22"/>
        </w:rPr>
        <w:t>l</w:t>
      </w:r>
      <w:r w:rsidR="00F12B2D" w:rsidRPr="002B124A">
        <w:rPr>
          <w:sz w:val="22"/>
        </w:rPr>
        <w:t xml:space="preserve">ing is </w:t>
      </w:r>
      <w:r w:rsidR="00F81F2D" w:rsidRPr="002B124A">
        <w:rPr>
          <w:sz w:val="22"/>
        </w:rPr>
        <w:t xml:space="preserve">considered </w:t>
      </w:r>
      <w:r w:rsidR="00F12B2D" w:rsidRPr="002B124A">
        <w:rPr>
          <w:sz w:val="22"/>
        </w:rPr>
        <w:t xml:space="preserve">to reserve resources for transmission of </w:t>
      </w:r>
      <w:r w:rsidR="00F81F2D" w:rsidRPr="002B124A">
        <w:rPr>
          <w:sz w:val="22"/>
        </w:rPr>
        <w:t xml:space="preserve">a </w:t>
      </w:r>
      <w:r w:rsidR="00F12B2D" w:rsidRPr="002B124A">
        <w:rPr>
          <w:sz w:val="22"/>
        </w:rPr>
        <w:t xml:space="preserve">given TB </w:t>
      </w:r>
      <w:r w:rsidR="00F81F2D" w:rsidRPr="002B124A">
        <w:rPr>
          <w:sz w:val="22"/>
        </w:rPr>
        <w:t xml:space="preserve">and its retransmissions. </w:t>
      </w:r>
      <w:r w:rsidR="00E26455" w:rsidRPr="002B124A">
        <w:rPr>
          <w:sz w:val="22"/>
        </w:rPr>
        <w:t xml:space="preserve">It was also shown that multiple decoding attempts per PSCCH / PSSCH resource significantly improve performance. </w:t>
      </w:r>
      <w:r w:rsidR="00F81F2D" w:rsidRPr="002B124A">
        <w:rPr>
          <w:sz w:val="22"/>
        </w:rPr>
        <w:t>In [CATT</w:t>
      </w:r>
      <w:r w:rsidR="002571A2" w:rsidRPr="00511342">
        <w:rPr>
          <w:sz w:val="22"/>
        </w:rPr>
        <w:t xml:space="preserve">, </w:t>
      </w:r>
      <w:r w:rsidR="002571A2" w:rsidRPr="00511342">
        <w:rPr>
          <w:sz w:val="22"/>
        </w:rPr>
        <w:fldChar w:fldCharType="begin"/>
      </w:r>
      <w:r w:rsidR="002571A2" w:rsidRPr="002B124A">
        <w:rPr>
          <w:sz w:val="22"/>
        </w:rPr>
        <w:instrText xml:space="preserve"> REF _Ref529750488 \r \h </w:instrText>
      </w:r>
      <w:r w:rsidR="002571A2">
        <w:rPr>
          <w:sz w:val="22"/>
        </w:rPr>
        <w:instrText xml:space="preserve"> \* MERGEFORMAT </w:instrText>
      </w:r>
      <w:r w:rsidR="002571A2" w:rsidRPr="00511342">
        <w:rPr>
          <w:sz w:val="22"/>
        </w:rPr>
      </w:r>
      <w:r w:rsidR="002571A2" w:rsidRPr="00511342">
        <w:rPr>
          <w:sz w:val="22"/>
        </w:rPr>
        <w:fldChar w:fldCharType="separate"/>
      </w:r>
      <w:r w:rsidR="00B21AA6">
        <w:rPr>
          <w:sz w:val="22"/>
        </w:rPr>
        <w:t>[7]</w:t>
      </w:r>
      <w:r w:rsidR="002571A2" w:rsidRPr="00511342">
        <w:rPr>
          <w:sz w:val="22"/>
        </w:rPr>
        <w:fldChar w:fldCharType="end"/>
      </w:r>
      <w:r w:rsidR="00F81F2D" w:rsidRPr="00511342">
        <w:rPr>
          <w:sz w:val="22"/>
        </w:rPr>
        <w:t>]</w:t>
      </w:r>
      <w:r w:rsidR="00E26455" w:rsidRPr="00511342">
        <w:rPr>
          <w:sz w:val="22"/>
        </w:rPr>
        <w:t xml:space="preserve"> and </w:t>
      </w:r>
      <w:r w:rsidR="00935623" w:rsidRPr="00511342">
        <w:rPr>
          <w:sz w:val="22"/>
        </w:rPr>
        <w:t>[</w:t>
      </w:r>
      <w:r w:rsidR="00935623" w:rsidRPr="002B124A">
        <w:rPr>
          <w:sz w:val="22"/>
        </w:rPr>
        <w:t>CTC</w:t>
      </w:r>
      <w:r w:rsidR="002571A2" w:rsidRPr="00511342">
        <w:rPr>
          <w:sz w:val="22"/>
        </w:rPr>
        <w:t xml:space="preserve">, </w:t>
      </w:r>
      <w:r w:rsidR="002571A2" w:rsidRPr="002B124A">
        <w:rPr>
          <w:sz w:val="22"/>
        </w:rPr>
        <w:fldChar w:fldCharType="begin"/>
      </w:r>
      <w:r w:rsidR="002571A2" w:rsidRPr="002B124A">
        <w:rPr>
          <w:sz w:val="22"/>
        </w:rPr>
        <w:instrText xml:space="preserve"> REF _Ref529750504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[20]</w:t>
      </w:r>
      <w:r w:rsidR="002571A2" w:rsidRPr="002B124A">
        <w:rPr>
          <w:sz w:val="22"/>
        </w:rPr>
        <w:fldChar w:fldCharType="end"/>
      </w:r>
      <w:r w:rsidR="00935623" w:rsidRPr="00511342">
        <w:rPr>
          <w:sz w:val="22"/>
        </w:rPr>
        <w:t>]</w:t>
      </w:r>
      <w:r w:rsidR="00F81F2D" w:rsidRPr="00511342">
        <w:rPr>
          <w:sz w:val="22"/>
        </w:rPr>
        <w:t>, it is proposed to reuse LTE V2X sensing and SPS mechanism for periodic services and enable LBT and collision avoidance mechanism for aperiodic services</w:t>
      </w:r>
      <w:r w:rsidR="00935623" w:rsidRPr="00511342">
        <w:rPr>
          <w:sz w:val="22"/>
        </w:rPr>
        <w:t xml:space="preserve"> [</w:t>
      </w:r>
      <w:r w:rsidR="00935623" w:rsidRPr="002B124A">
        <w:rPr>
          <w:sz w:val="22"/>
        </w:rPr>
        <w:t>CATT</w:t>
      </w:r>
      <w:r w:rsidR="002571A2" w:rsidRPr="00511342">
        <w:rPr>
          <w:sz w:val="22"/>
        </w:rPr>
        <w:t xml:space="preserve">, </w:t>
      </w:r>
      <w:r w:rsidR="002571A2" w:rsidRPr="002B124A">
        <w:rPr>
          <w:sz w:val="22"/>
        </w:rPr>
        <w:fldChar w:fldCharType="begin"/>
      </w:r>
      <w:r w:rsidR="002571A2" w:rsidRPr="002B124A">
        <w:rPr>
          <w:sz w:val="22"/>
        </w:rPr>
        <w:instrText xml:space="preserve"> REF _Ref529750488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[7]</w:t>
      </w:r>
      <w:r w:rsidR="002571A2" w:rsidRPr="002B124A">
        <w:rPr>
          <w:sz w:val="22"/>
        </w:rPr>
        <w:fldChar w:fldCharType="end"/>
      </w:r>
      <w:r w:rsidR="00935623" w:rsidRPr="00511342">
        <w:rPr>
          <w:sz w:val="22"/>
        </w:rPr>
        <w:t>]</w:t>
      </w:r>
      <w:r w:rsidR="00F81F2D" w:rsidRPr="00511342">
        <w:rPr>
          <w:sz w:val="22"/>
        </w:rPr>
        <w:t>. In [</w:t>
      </w:r>
      <w:r w:rsidR="00F81F2D" w:rsidRPr="002B124A">
        <w:rPr>
          <w:sz w:val="22"/>
        </w:rPr>
        <w:t>NEC</w:t>
      </w:r>
      <w:r w:rsidR="002571A2" w:rsidRPr="00511342">
        <w:rPr>
          <w:sz w:val="22"/>
        </w:rPr>
        <w:t xml:space="preserve">, </w:t>
      </w:r>
      <w:r w:rsidR="002571A2" w:rsidRPr="002B124A">
        <w:rPr>
          <w:sz w:val="22"/>
        </w:rPr>
        <w:fldChar w:fldCharType="begin"/>
      </w:r>
      <w:r w:rsidR="002571A2" w:rsidRPr="002B124A">
        <w:rPr>
          <w:sz w:val="22"/>
        </w:rPr>
        <w:instrText xml:space="preserve"> REF _Ref529750536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[8]</w:t>
      </w:r>
      <w:r w:rsidR="002571A2" w:rsidRPr="002B124A">
        <w:rPr>
          <w:sz w:val="22"/>
        </w:rPr>
        <w:fldChar w:fldCharType="end"/>
      </w:r>
      <w:r w:rsidR="00F81F2D" w:rsidRPr="00511342">
        <w:rPr>
          <w:sz w:val="22"/>
        </w:rPr>
        <w:t>], it is proposed to use long-term LTE-V2X sensing for periodic traffic and define short term sensing for aperiodic traffic. The work in [</w:t>
      </w:r>
      <w:r w:rsidR="00F81F2D" w:rsidRPr="002B124A">
        <w:rPr>
          <w:sz w:val="22"/>
        </w:rPr>
        <w:t>ZTE</w:t>
      </w:r>
      <w:r w:rsidR="002571A2" w:rsidRPr="00511342">
        <w:rPr>
          <w:sz w:val="22"/>
        </w:rPr>
        <w:t xml:space="preserve">, </w:t>
      </w:r>
      <w:r w:rsidR="002571A2" w:rsidRPr="002B124A">
        <w:rPr>
          <w:sz w:val="22"/>
        </w:rPr>
        <w:fldChar w:fldCharType="begin"/>
      </w:r>
      <w:r w:rsidR="002571A2" w:rsidRPr="002B124A">
        <w:rPr>
          <w:sz w:val="22"/>
        </w:rPr>
        <w:instrText xml:space="preserve"> REF _Ref529750550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[9]</w:t>
      </w:r>
      <w:r w:rsidR="002571A2" w:rsidRPr="002B124A">
        <w:rPr>
          <w:sz w:val="22"/>
        </w:rPr>
        <w:fldChar w:fldCharType="end"/>
      </w:r>
      <w:r w:rsidR="00F81F2D" w:rsidRPr="00511342">
        <w:rPr>
          <w:sz w:val="22"/>
        </w:rPr>
        <w:t xml:space="preserve">], suggests to consider Mode-2(a) as a baseline and proposes to further study details of SCI decoding and sidelink measurements to support it as well as how </w:t>
      </w:r>
      <w:r w:rsidR="00F81F2D" w:rsidRPr="00511342">
        <w:rPr>
          <w:rFonts w:hint="eastAsia"/>
          <w:sz w:val="22"/>
        </w:rPr>
        <w:t>to transmit a UE</w:t>
      </w:r>
      <w:r w:rsidR="00F81F2D" w:rsidRPr="00511342">
        <w:rPr>
          <w:sz w:val="22"/>
        </w:rPr>
        <w:t>’</w:t>
      </w:r>
      <w:r w:rsidR="00F81F2D" w:rsidRPr="00511342">
        <w:rPr>
          <w:rFonts w:hint="eastAsia"/>
          <w:sz w:val="22"/>
        </w:rPr>
        <w:t>s measurement report to other UEs</w:t>
      </w:r>
      <w:r w:rsidR="00F81F2D" w:rsidRPr="00511342">
        <w:rPr>
          <w:sz w:val="22"/>
        </w:rPr>
        <w:t>.</w:t>
      </w:r>
      <w:r w:rsidR="00EC55B5" w:rsidRPr="00511342">
        <w:rPr>
          <w:sz w:val="22"/>
        </w:rPr>
        <w:t xml:space="preserve"> In [</w:t>
      </w:r>
      <w:r w:rsidR="00EC55B5" w:rsidRPr="002B124A">
        <w:rPr>
          <w:sz w:val="22"/>
        </w:rPr>
        <w:t>Lenovo</w:t>
      </w:r>
      <w:proofErr w:type="gramStart"/>
      <w:r w:rsidR="002571A2" w:rsidRPr="00511342">
        <w:rPr>
          <w:sz w:val="22"/>
        </w:rPr>
        <w:t xml:space="preserve">, </w:t>
      </w:r>
      <w:r w:rsidR="00EC55B5" w:rsidRPr="00511342">
        <w:rPr>
          <w:sz w:val="22"/>
        </w:rPr>
        <w:t>]</w:t>
      </w:r>
      <w:proofErr w:type="gramEnd"/>
      <w:r w:rsidR="00EC55B5" w:rsidRPr="00511342">
        <w:rPr>
          <w:sz w:val="22"/>
        </w:rPr>
        <w:t xml:space="preserve">, the need for fast </w:t>
      </w:r>
      <w:r w:rsidR="00EC55B5" w:rsidRPr="00511342">
        <w:rPr>
          <w:rFonts w:hint="eastAsia"/>
          <w:sz w:val="22"/>
        </w:rPr>
        <w:t>NR V2X</w:t>
      </w:r>
      <w:r w:rsidR="00EC55B5" w:rsidRPr="00511342">
        <w:rPr>
          <w:sz w:val="22"/>
        </w:rPr>
        <w:t xml:space="preserve"> sensing </w:t>
      </w:r>
      <w:r w:rsidR="00EC55B5" w:rsidRPr="00511342">
        <w:rPr>
          <w:rFonts w:hint="eastAsia"/>
          <w:sz w:val="22"/>
        </w:rPr>
        <w:t>mechanism</w:t>
      </w:r>
      <w:r w:rsidR="00EC55B5" w:rsidRPr="00511342">
        <w:rPr>
          <w:sz w:val="22"/>
        </w:rPr>
        <w:t xml:space="preserve"> is identified to handle event-triggered traffic. The combination of </w:t>
      </w:r>
      <w:r w:rsidR="003C643E" w:rsidRPr="00511342">
        <w:rPr>
          <w:sz w:val="22"/>
        </w:rPr>
        <w:t>pre-emption</w:t>
      </w:r>
      <w:r w:rsidR="00EC55B5" w:rsidRPr="00511342">
        <w:rPr>
          <w:sz w:val="22"/>
        </w:rPr>
        <w:t xml:space="preserve"> </w:t>
      </w:r>
      <w:r w:rsidR="003C643E" w:rsidRPr="00511342">
        <w:rPr>
          <w:sz w:val="22"/>
        </w:rPr>
        <w:t>signalling</w:t>
      </w:r>
      <w:r w:rsidR="00EC55B5" w:rsidRPr="00511342">
        <w:rPr>
          <w:sz w:val="22"/>
        </w:rPr>
        <w:t xml:space="preserve"> and resource booking is considered beneficial in [</w:t>
      </w:r>
      <w:proofErr w:type="spellStart"/>
      <w:r w:rsidR="00EC55B5" w:rsidRPr="002B124A">
        <w:rPr>
          <w:sz w:val="22"/>
        </w:rPr>
        <w:t>Oppo</w:t>
      </w:r>
      <w:proofErr w:type="spellEnd"/>
      <w:r w:rsidR="002571A2" w:rsidRPr="00511342">
        <w:rPr>
          <w:sz w:val="22"/>
        </w:rPr>
        <w:t xml:space="preserve">, </w:t>
      </w:r>
      <w:r w:rsidR="002571A2" w:rsidRPr="002B124A">
        <w:rPr>
          <w:sz w:val="22"/>
        </w:rPr>
        <w:fldChar w:fldCharType="begin"/>
      </w:r>
      <w:r w:rsidR="002571A2" w:rsidRPr="002B124A">
        <w:rPr>
          <w:sz w:val="22"/>
        </w:rPr>
        <w:instrText xml:space="preserve"> REF _Ref529750577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[11]</w:t>
      </w:r>
      <w:r w:rsidR="002571A2" w:rsidRPr="002B124A">
        <w:rPr>
          <w:sz w:val="22"/>
        </w:rPr>
        <w:fldChar w:fldCharType="end"/>
      </w:r>
      <w:r w:rsidR="00EC55B5" w:rsidRPr="00511342">
        <w:rPr>
          <w:sz w:val="22"/>
        </w:rPr>
        <w:t>]. The work in [</w:t>
      </w:r>
      <w:r w:rsidR="00EC55B5" w:rsidRPr="002B124A">
        <w:rPr>
          <w:sz w:val="22"/>
        </w:rPr>
        <w:t>LGE</w:t>
      </w:r>
      <w:r w:rsidR="002571A2" w:rsidRPr="00511342">
        <w:rPr>
          <w:sz w:val="22"/>
        </w:rPr>
        <w:t xml:space="preserve">, </w:t>
      </w:r>
      <w:r w:rsidR="002571A2" w:rsidRPr="002B124A">
        <w:rPr>
          <w:sz w:val="22"/>
        </w:rPr>
        <w:fldChar w:fldCharType="begin"/>
      </w:r>
      <w:r w:rsidR="002571A2" w:rsidRPr="002B124A">
        <w:rPr>
          <w:sz w:val="22"/>
        </w:rPr>
        <w:instrText xml:space="preserve"> REF _Ref529750591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[12]</w:t>
      </w:r>
      <w:r w:rsidR="002571A2" w:rsidRPr="002B124A">
        <w:rPr>
          <w:sz w:val="22"/>
        </w:rPr>
        <w:fldChar w:fldCharType="end"/>
      </w:r>
      <w:r w:rsidR="00EC55B5" w:rsidRPr="00511342">
        <w:rPr>
          <w:sz w:val="22"/>
        </w:rPr>
        <w:t xml:space="preserve">] proposes sensing based on PSCCH decoding </w:t>
      </w:r>
      <w:r w:rsidR="00AF3A39" w:rsidRPr="00511342">
        <w:rPr>
          <w:sz w:val="22"/>
        </w:rPr>
        <w:t>and sidelink measurements</w:t>
      </w:r>
      <w:r w:rsidR="007A09C4" w:rsidRPr="00511342">
        <w:rPr>
          <w:sz w:val="22"/>
        </w:rPr>
        <w:t xml:space="preserve"> as well as multi-slot transmissions. It is also proposed that latency determines duration of resource selection window.</w:t>
      </w:r>
      <w:r w:rsidR="007C03DA" w:rsidRPr="00511342">
        <w:rPr>
          <w:sz w:val="22"/>
        </w:rPr>
        <w:t xml:space="preserve"> The scheme described in [</w:t>
      </w:r>
      <w:r w:rsidR="007C03DA" w:rsidRPr="002B124A">
        <w:rPr>
          <w:sz w:val="22"/>
        </w:rPr>
        <w:t>Apple</w:t>
      </w:r>
      <w:r w:rsidR="002571A2" w:rsidRPr="00511342">
        <w:rPr>
          <w:sz w:val="22"/>
        </w:rPr>
        <w:t xml:space="preserve">, </w:t>
      </w:r>
      <w:r w:rsidR="002571A2" w:rsidRPr="002B124A">
        <w:rPr>
          <w:sz w:val="22"/>
        </w:rPr>
        <w:fldChar w:fldCharType="begin"/>
      </w:r>
      <w:r w:rsidR="002571A2" w:rsidRPr="002B124A">
        <w:rPr>
          <w:sz w:val="22"/>
        </w:rPr>
        <w:instrText xml:space="preserve"> REF _Ref529750603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[15]</w:t>
      </w:r>
      <w:r w:rsidR="002571A2" w:rsidRPr="002B124A">
        <w:rPr>
          <w:sz w:val="22"/>
        </w:rPr>
        <w:fldChar w:fldCharType="end"/>
      </w:r>
      <w:r w:rsidR="007C03DA" w:rsidRPr="00511342">
        <w:rPr>
          <w:sz w:val="22"/>
        </w:rPr>
        <w:t xml:space="preserve">] is based on LBT </w:t>
      </w:r>
      <w:r w:rsidR="003C643E" w:rsidRPr="00511342">
        <w:rPr>
          <w:sz w:val="22"/>
        </w:rPr>
        <w:t xml:space="preserve">procedure </w:t>
      </w:r>
      <w:r w:rsidR="007C03DA" w:rsidRPr="00511342">
        <w:rPr>
          <w:sz w:val="22"/>
        </w:rPr>
        <w:t>and proposes additional stage of collision detection based on listening after talk (LAAT)</w:t>
      </w:r>
      <w:r w:rsidR="003C643E" w:rsidRPr="00511342">
        <w:rPr>
          <w:sz w:val="22"/>
        </w:rPr>
        <w:t xml:space="preserve"> principle</w:t>
      </w:r>
      <w:r w:rsidR="007C03DA" w:rsidRPr="00511342">
        <w:rPr>
          <w:sz w:val="22"/>
        </w:rPr>
        <w:t>, where transmitting UE performs additional LBT</w:t>
      </w:r>
      <w:r w:rsidR="003C643E" w:rsidRPr="00511342">
        <w:rPr>
          <w:sz w:val="22"/>
        </w:rPr>
        <w:t>,</w:t>
      </w:r>
      <w:r w:rsidR="007C03DA" w:rsidRPr="00511342">
        <w:rPr>
          <w:sz w:val="22"/>
        </w:rPr>
        <w:t xml:space="preserve"> if collision is detected during LAAT. </w:t>
      </w:r>
      <w:r w:rsidR="00935623" w:rsidRPr="00511342">
        <w:rPr>
          <w:sz w:val="22"/>
        </w:rPr>
        <w:t>The LBT based operation principles are also discussed in [</w:t>
      </w:r>
      <w:r w:rsidR="00935623" w:rsidRPr="002B124A">
        <w:rPr>
          <w:sz w:val="22"/>
        </w:rPr>
        <w:t>Samsung</w:t>
      </w:r>
      <w:r w:rsidR="002571A2" w:rsidRPr="00511342">
        <w:rPr>
          <w:sz w:val="22"/>
        </w:rPr>
        <w:t xml:space="preserve">, </w:t>
      </w:r>
      <w:r w:rsidR="002571A2" w:rsidRPr="002B124A">
        <w:rPr>
          <w:sz w:val="22"/>
        </w:rPr>
        <w:fldChar w:fldCharType="begin"/>
      </w:r>
      <w:r w:rsidR="002571A2" w:rsidRPr="002B124A">
        <w:rPr>
          <w:sz w:val="22"/>
        </w:rPr>
        <w:instrText xml:space="preserve"> REF _Ref529750620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[16]</w:t>
      </w:r>
      <w:r w:rsidR="002571A2" w:rsidRPr="002B124A">
        <w:rPr>
          <w:sz w:val="22"/>
        </w:rPr>
        <w:fldChar w:fldCharType="end"/>
      </w:r>
      <w:r w:rsidR="00935623" w:rsidRPr="00511342">
        <w:rPr>
          <w:sz w:val="22"/>
        </w:rPr>
        <w:t>] with a proposal to further study resource allocation details. The paper [</w:t>
      </w:r>
      <w:r w:rsidR="00935623" w:rsidRPr="002B124A">
        <w:rPr>
          <w:sz w:val="22"/>
        </w:rPr>
        <w:t>Panasonic</w:t>
      </w:r>
      <w:r w:rsidR="002571A2" w:rsidRPr="00511342">
        <w:rPr>
          <w:sz w:val="22"/>
        </w:rPr>
        <w:t xml:space="preserve">, </w:t>
      </w:r>
      <w:r w:rsidR="002571A2" w:rsidRPr="002B124A">
        <w:rPr>
          <w:sz w:val="22"/>
        </w:rPr>
        <w:fldChar w:fldCharType="begin"/>
      </w:r>
      <w:r w:rsidR="002571A2" w:rsidRPr="002B124A">
        <w:rPr>
          <w:sz w:val="22"/>
        </w:rPr>
        <w:instrText xml:space="preserve"> REF _Ref529750631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[17]</w:t>
      </w:r>
      <w:r w:rsidR="002571A2" w:rsidRPr="002B124A">
        <w:rPr>
          <w:sz w:val="22"/>
        </w:rPr>
        <w:fldChar w:fldCharType="end"/>
      </w:r>
      <w:r w:rsidR="00935623" w:rsidRPr="00511342">
        <w:rPr>
          <w:sz w:val="22"/>
        </w:rPr>
        <w:t xml:space="preserve">] suggests to </w:t>
      </w:r>
      <w:r w:rsidR="003C643E" w:rsidRPr="00511342">
        <w:rPr>
          <w:sz w:val="22"/>
        </w:rPr>
        <w:t>prioritize</w:t>
      </w:r>
      <w:r w:rsidR="00935623" w:rsidRPr="00511342">
        <w:rPr>
          <w:sz w:val="22"/>
        </w:rPr>
        <w:t xml:space="preserve"> </w:t>
      </w:r>
      <w:r w:rsidR="00935623" w:rsidRPr="00511342">
        <w:rPr>
          <w:rFonts w:hint="eastAsia"/>
          <w:sz w:val="22"/>
          <w:lang w:eastAsia="zh-CN"/>
        </w:rPr>
        <w:t>Mode 2</w:t>
      </w:r>
      <w:r w:rsidR="00935623" w:rsidRPr="00511342">
        <w:rPr>
          <w:sz w:val="22"/>
          <w:lang w:eastAsia="zh-CN"/>
        </w:rPr>
        <w:t>(</w:t>
      </w:r>
      <w:r w:rsidR="00935623" w:rsidRPr="00511342">
        <w:rPr>
          <w:rFonts w:hint="eastAsia"/>
          <w:sz w:val="22"/>
          <w:lang w:eastAsia="zh-CN"/>
        </w:rPr>
        <w:t>a</w:t>
      </w:r>
      <w:r w:rsidR="00935623" w:rsidRPr="00511342">
        <w:rPr>
          <w:sz w:val="22"/>
          <w:lang w:eastAsia="zh-CN"/>
        </w:rPr>
        <w:t>)</w:t>
      </w:r>
      <w:r w:rsidR="00935623" w:rsidRPr="00511342">
        <w:rPr>
          <w:rFonts w:hint="eastAsia"/>
          <w:sz w:val="22"/>
          <w:lang w:eastAsia="zh-CN"/>
        </w:rPr>
        <w:t xml:space="preserve"> </w:t>
      </w:r>
      <w:r w:rsidR="00935623" w:rsidRPr="00511342">
        <w:rPr>
          <w:sz w:val="22"/>
          <w:lang w:eastAsia="zh-CN"/>
        </w:rPr>
        <w:t>design</w:t>
      </w:r>
      <w:r w:rsidR="00935623" w:rsidRPr="00511342">
        <w:rPr>
          <w:rFonts w:hint="eastAsia"/>
          <w:sz w:val="22"/>
          <w:lang w:eastAsia="zh-CN"/>
        </w:rPr>
        <w:t xml:space="preserve"> with </w:t>
      </w:r>
      <w:r w:rsidR="00935623" w:rsidRPr="00511342">
        <w:rPr>
          <w:sz w:val="22"/>
          <w:lang w:eastAsia="zh-CN"/>
        </w:rPr>
        <w:t xml:space="preserve">respect to </w:t>
      </w:r>
      <w:r w:rsidR="00935623" w:rsidRPr="00511342">
        <w:rPr>
          <w:rFonts w:hint="eastAsia"/>
          <w:sz w:val="22"/>
          <w:lang w:eastAsia="zh-CN"/>
        </w:rPr>
        <w:t>other</w:t>
      </w:r>
      <w:r w:rsidR="00935623" w:rsidRPr="00511342">
        <w:rPr>
          <w:sz w:val="22"/>
          <w:lang w:eastAsia="zh-CN"/>
        </w:rPr>
        <w:t xml:space="preserve"> mode</w:t>
      </w:r>
      <w:r w:rsidR="00935623" w:rsidRPr="00511342">
        <w:rPr>
          <w:rFonts w:hint="eastAsia"/>
          <w:sz w:val="22"/>
          <w:lang w:eastAsia="zh-CN"/>
        </w:rPr>
        <w:t>s</w:t>
      </w:r>
      <w:r w:rsidR="00935623" w:rsidRPr="00511342">
        <w:rPr>
          <w:sz w:val="22"/>
          <w:lang w:eastAsia="zh-CN"/>
        </w:rPr>
        <w:t xml:space="preserve"> and adopt sensing and SPS mechanisms as defined in LTE-V2X and consider additional enhancements on top </w:t>
      </w:r>
      <w:r w:rsidR="00935623" w:rsidRPr="00FC35B2">
        <w:rPr>
          <w:sz w:val="22"/>
          <w:lang w:eastAsia="zh-CN"/>
        </w:rPr>
        <w:t xml:space="preserve">of that scheme. The support of unified solution for Mode-2(a) is suggested in </w:t>
      </w:r>
      <w:r w:rsidR="00935623" w:rsidRPr="00FC35B2">
        <w:rPr>
          <w:sz w:val="22"/>
          <w:lang w:eastAsia="ja-JP"/>
        </w:rPr>
        <w:t>[</w:t>
      </w:r>
      <w:proofErr w:type="spellStart"/>
      <w:r w:rsidR="00935623" w:rsidRPr="002B124A">
        <w:rPr>
          <w:sz w:val="22"/>
          <w:lang w:eastAsia="ja-JP"/>
        </w:rPr>
        <w:t>Spreadtrum</w:t>
      </w:r>
      <w:proofErr w:type="spellEnd"/>
      <w:r w:rsidR="002571A2" w:rsidRPr="00511342">
        <w:rPr>
          <w:sz w:val="22"/>
          <w:lang w:eastAsia="ja-JP"/>
        </w:rPr>
        <w:t xml:space="preserve">, </w:t>
      </w:r>
      <w:r w:rsidR="002571A2" w:rsidRPr="002B124A">
        <w:rPr>
          <w:sz w:val="22"/>
          <w:lang w:eastAsia="ja-JP"/>
        </w:rPr>
        <w:fldChar w:fldCharType="begin"/>
      </w:r>
      <w:r w:rsidR="002571A2" w:rsidRPr="002B124A">
        <w:rPr>
          <w:sz w:val="22"/>
          <w:lang w:eastAsia="ja-JP"/>
        </w:rPr>
        <w:instrText xml:space="preserve"> REF _Ref529750643 \r \h </w:instrText>
      </w:r>
      <w:r w:rsidR="002571A2">
        <w:rPr>
          <w:sz w:val="22"/>
          <w:lang w:eastAsia="ja-JP"/>
        </w:rPr>
        <w:instrText xml:space="preserve"> \* MERGEFORMAT </w:instrText>
      </w:r>
      <w:r w:rsidR="002571A2" w:rsidRPr="002B124A">
        <w:rPr>
          <w:sz w:val="22"/>
          <w:lang w:eastAsia="ja-JP"/>
        </w:rPr>
      </w:r>
      <w:r w:rsidR="002571A2" w:rsidRPr="002B124A">
        <w:rPr>
          <w:sz w:val="22"/>
          <w:lang w:eastAsia="ja-JP"/>
        </w:rPr>
        <w:fldChar w:fldCharType="separate"/>
      </w:r>
      <w:r w:rsidR="00B21AA6">
        <w:rPr>
          <w:sz w:val="22"/>
          <w:lang w:eastAsia="ja-JP"/>
        </w:rPr>
        <w:t>[19]</w:t>
      </w:r>
      <w:r w:rsidR="002571A2" w:rsidRPr="002B124A">
        <w:rPr>
          <w:sz w:val="22"/>
          <w:lang w:eastAsia="ja-JP"/>
        </w:rPr>
        <w:fldChar w:fldCharType="end"/>
      </w:r>
      <w:r w:rsidR="00935623" w:rsidRPr="00511342">
        <w:rPr>
          <w:sz w:val="22"/>
          <w:lang w:eastAsia="ja-JP"/>
        </w:rPr>
        <w:t>].</w:t>
      </w:r>
      <w:r w:rsidR="002918DE" w:rsidRPr="00511342">
        <w:rPr>
          <w:sz w:val="22"/>
          <w:lang w:eastAsia="ja-JP"/>
        </w:rPr>
        <w:t xml:space="preserve"> LTE Mode-4 resource allocation is proposed as a baseline in [</w:t>
      </w:r>
      <w:r w:rsidR="002918DE" w:rsidRPr="002B124A">
        <w:rPr>
          <w:sz w:val="22"/>
          <w:lang w:eastAsia="ja-JP"/>
        </w:rPr>
        <w:t>Sony</w:t>
      </w:r>
      <w:r w:rsidR="002571A2" w:rsidRPr="00511342">
        <w:rPr>
          <w:sz w:val="22"/>
          <w:lang w:eastAsia="ja-JP"/>
        </w:rPr>
        <w:t xml:space="preserve">, </w:t>
      </w:r>
      <w:r w:rsidR="002571A2" w:rsidRPr="002B124A">
        <w:rPr>
          <w:sz w:val="22"/>
          <w:lang w:eastAsia="ja-JP"/>
        </w:rPr>
        <w:fldChar w:fldCharType="begin"/>
      </w:r>
      <w:r w:rsidR="002571A2" w:rsidRPr="002B124A">
        <w:rPr>
          <w:sz w:val="22"/>
          <w:lang w:eastAsia="ja-JP"/>
        </w:rPr>
        <w:instrText xml:space="preserve"> REF _Ref529750654 \r \h </w:instrText>
      </w:r>
      <w:r w:rsidR="002571A2">
        <w:rPr>
          <w:sz w:val="22"/>
          <w:lang w:eastAsia="ja-JP"/>
        </w:rPr>
        <w:instrText xml:space="preserve"> \* MERGEFORMAT </w:instrText>
      </w:r>
      <w:r w:rsidR="002571A2" w:rsidRPr="002B124A">
        <w:rPr>
          <w:sz w:val="22"/>
          <w:lang w:eastAsia="ja-JP"/>
        </w:rPr>
      </w:r>
      <w:r w:rsidR="002571A2" w:rsidRPr="002B124A">
        <w:rPr>
          <w:sz w:val="22"/>
          <w:lang w:eastAsia="ja-JP"/>
        </w:rPr>
        <w:fldChar w:fldCharType="separate"/>
      </w:r>
      <w:r w:rsidR="00B21AA6">
        <w:rPr>
          <w:sz w:val="22"/>
          <w:lang w:eastAsia="ja-JP"/>
        </w:rPr>
        <w:t>[22]</w:t>
      </w:r>
      <w:r w:rsidR="002571A2" w:rsidRPr="002B124A">
        <w:rPr>
          <w:sz w:val="22"/>
          <w:lang w:eastAsia="ja-JP"/>
        </w:rPr>
        <w:fldChar w:fldCharType="end"/>
      </w:r>
      <w:r w:rsidR="002918DE" w:rsidRPr="00511342">
        <w:rPr>
          <w:sz w:val="22"/>
          <w:lang w:eastAsia="ja-JP"/>
        </w:rPr>
        <w:t>]</w:t>
      </w:r>
      <w:r w:rsidR="002918DE" w:rsidRPr="00511342">
        <w:rPr>
          <w:sz w:val="22"/>
          <w:lang w:eastAsia="zh-CN"/>
        </w:rPr>
        <w:t xml:space="preserve"> with additional enhancements based on assistance information from other UEs.</w:t>
      </w:r>
      <w:r w:rsidR="00DA4B18" w:rsidRPr="00511342">
        <w:rPr>
          <w:sz w:val="22"/>
          <w:lang w:eastAsia="zh-CN"/>
        </w:rPr>
        <w:t xml:space="preserve"> The need for new collision avoidance mechanism based on short term competition and </w:t>
      </w:r>
      <w:proofErr w:type="spellStart"/>
      <w:r w:rsidR="00DA4B18" w:rsidRPr="00511342">
        <w:rPr>
          <w:sz w:val="22"/>
          <w:lang w:eastAsia="zh-CN"/>
        </w:rPr>
        <w:t>backoff</w:t>
      </w:r>
      <w:proofErr w:type="spellEnd"/>
      <w:r w:rsidR="00DA4B18" w:rsidRPr="00511342">
        <w:rPr>
          <w:sz w:val="22"/>
          <w:lang w:eastAsia="zh-CN"/>
        </w:rPr>
        <w:t xml:space="preserve"> is identified in [</w:t>
      </w:r>
      <w:r w:rsidR="00DA4B18" w:rsidRPr="002B124A">
        <w:rPr>
          <w:sz w:val="22"/>
          <w:lang w:eastAsia="zh-CN"/>
        </w:rPr>
        <w:t>Xiaomi</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_Ref529750665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[25]</w:t>
      </w:r>
      <w:r w:rsidR="002571A2" w:rsidRPr="002B124A">
        <w:rPr>
          <w:sz w:val="22"/>
          <w:lang w:eastAsia="zh-CN"/>
        </w:rPr>
        <w:fldChar w:fldCharType="end"/>
      </w:r>
      <w:r w:rsidR="00DA4B18" w:rsidRPr="00511342">
        <w:rPr>
          <w:sz w:val="22"/>
          <w:lang w:eastAsia="zh-CN"/>
        </w:rPr>
        <w:t>]. The work in [</w:t>
      </w:r>
      <w:r w:rsidR="00DA4B18" w:rsidRPr="002B124A">
        <w:rPr>
          <w:sz w:val="22"/>
          <w:lang w:eastAsia="zh-CN"/>
        </w:rPr>
        <w:t>Q</w:t>
      </w:r>
      <w:r w:rsidR="002571A2" w:rsidRPr="002B124A">
        <w:rPr>
          <w:sz w:val="22"/>
          <w:lang w:eastAsia="zh-CN"/>
        </w:rPr>
        <w:t>ualcomm</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_Ref529750680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[26]</w:t>
      </w:r>
      <w:r w:rsidR="002571A2" w:rsidRPr="002B124A">
        <w:rPr>
          <w:sz w:val="22"/>
          <w:lang w:eastAsia="zh-CN"/>
        </w:rPr>
        <w:fldChar w:fldCharType="end"/>
      </w:r>
      <w:r w:rsidR="00DA4B18" w:rsidRPr="00511342">
        <w:rPr>
          <w:sz w:val="22"/>
          <w:lang w:eastAsia="zh-CN"/>
        </w:rPr>
        <w:t>], proposes slot level identification of occupied resources based on decoding of control channels and considers exclusion zones to promote channel reuse with per-packet resource reselection and counter based channel access scheme. The support of sensing and resource selection is proposed in [</w:t>
      </w:r>
      <w:proofErr w:type="spellStart"/>
      <w:r w:rsidR="00DA4B18" w:rsidRPr="002B124A">
        <w:rPr>
          <w:sz w:val="22"/>
          <w:lang w:eastAsia="zh-CN"/>
        </w:rPr>
        <w:t>Asustek</w:t>
      </w:r>
      <w:proofErr w:type="spellEnd"/>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_Ref529750696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[27]</w:t>
      </w:r>
      <w:r w:rsidR="002571A2" w:rsidRPr="002B124A">
        <w:rPr>
          <w:sz w:val="22"/>
          <w:lang w:eastAsia="zh-CN"/>
        </w:rPr>
        <w:fldChar w:fldCharType="end"/>
      </w:r>
      <w:r w:rsidR="00DA4B18" w:rsidRPr="00511342">
        <w:rPr>
          <w:sz w:val="22"/>
          <w:lang w:eastAsia="zh-CN"/>
        </w:rPr>
        <w:t xml:space="preserve">]. </w:t>
      </w:r>
      <w:r w:rsidR="00C367E1" w:rsidRPr="00511342">
        <w:rPr>
          <w:sz w:val="22"/>
          <w:lang w:eastAsia="zh-CN"/>
        </w:rPr>
        <w:t>The work in [</w:t>
      </w:r>
      <w:r w:rsidR="00C367E1" w:rsidRPr="002B124A">
        <w:rPr>
          <w:sz w:val="22"/>
          <w:lang w:eastAsia="zh-CN"/>
        </w:rPr>
        <w:t>Nokia</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_Ref529750704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[28]</w:t>
      </w:r>
      <w:r w:rsidR="002571A2" w:rsidRPr="002B124A">
        <w:rPr>
          <w:sz w:val="22"/>
          <w:lang w:eastAsia="zh-CN"/>
        </w:rPr>
        <w:fldChar w:fldCharType="end"/>
      </w:r>
      <w:r w:rsidR="00C367E1" w:rsidRPr="00511342">
        <w:rPr>
          <w:sz w:val="22"/>
          <w:lang w:eastAsia="zh-CN"/>
        </w:rPr>
        <w:t xml:space="preserve">] suggests that Mode 2(a) </w:t>
      </w:r>
      <w:r w:rsidR="00C367E1" w:rsidRPr="00511342">
        <w:rPr>
          <w:sz w:val="22"/>
        </w:rPr>
        <w:t>inherit</w:t>
      </w:r>
      <w:r w:rsidR="003C643E" w:rsidRPr="00511342">
        <w:rPr>
          <w:sz w:val="22"/>
        </w:rPr>
        <w:t>s</w:t>
      </w:r>
      <w:r w:rsidR="00C367E1" w:rsidRPr="00511342">
        <w:rPr>
          <w:sz w:val="22"/>
        </w:rPr>
        <w:t xml:space="preserve"> all functionalities of LTE V2X mode 4 to serv</w:t>
      </w:r>
      <w:r w:rsidR="003C643E" w:rsidRPr="00511342">
        <w:rPr>
          <w:sz w:val="22"/>
        </w:rPr>
        <w:t>e</w:t>
      </w:r>
      <w:r w:rsidR="00C367E1" w:rsidRPr="00511342">
        <w:rPr>
          <w:sz w:val="22"/>
        </w:rPr>
        <w:t xml:space="preserve"> periodic packets efficiently, including support of SCI format for resource reservation to assist resource allocation in case of periodic and aperiodic traffic. Finally, the paper [</w:t>
      </w:r>
      <w:r w:rsidR="00C367E1" w:rsidRPr="002B124A">
        <w:rPr>
          <w:sz w:val="22"/>
        </w:rPr>
        <w:t>Ericsson</w:t>
      </w:r>
      <w:r w:rsidR="002571A2" w:rsidRPr="00511342">
        <w:rPr>
          <w:sz w:val="22"/>
        </w:rPr>
        <w:t xml:space="preserve">, </w:t>
      </w:r>
      <w:r w:rsidR="002571A2" w:rsidRPr="002B124A">
        <w:rPr>
          <w:sz w:val="22"/>
        </w:rPr>
        <w:fldChar w:fldCharType="begin"/>
      </w:r>
      <w:r w:rsidR="002571A2" w:rsidRPr="002B124A">
        <w:rPr>
          <w:sz w:val="22"/>
        </w:rPr>
        <w:instrText xml:space="preserve"> REF _Ref529280518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[29]</w:t>
      </w:r>
      <w:r w:rsidR="002571A2" w:rsidRPr="002B124A">
        <w:rPr>
          <w:sz w:val="22"/>
        </w:rPr>
        <w:fldChar w:fldCharType="end"/>
      </w:r>
      <w:r w:rsidR="00C367E1" w:rsidRPr="00511342">
        <w:rPr>
          <w:sz w:val="22"/>
        </w:rPr>
        <w:t>] proposes to support Mode-2(a) together with short term reservation as a baseline as long as chain</w:t>
      </w:r>
      <w:r w:rsidR="005C42EB" w:rsidRPr="00511342">
        <w:rPr>
          <w:sz w:val="22"/>
        </w:rPr>
        <w:t>-</w:t>
      </w:r>
      <w:r w:rsidR="00C367E1" w:rsidRPr="00511342">
        <w:rPr>
          <w:sz w:val="22"/>
        </w:rPr>
        <w:t>reservation</w:t>
      </w:r>
      <w:r w:rsidR="00E30858" w:rsidRPr="00511342">
        <w:rPr>
          <w:sz w:val="22"/>
        </w:rPr>
        <w:t xml:space="preserve"> principles</w:t>
      </w:r>
      <w:r w:rsidR="00C367E1" w:rsidRPr="00511342">
        <w:rPr>
          <w:sz w:val="22"/>
        </w:rPr>
        <w:t>. The short term and long-term sensing are proposed for (re)-selection of resources for transmissions with contention resolution and resource exclusion respectively. It is also proposed to use a single resource allocation procedure for unicast, groupcast and broadcast as well as support pre-emption mechanisms.</w:t>
      </w:r>
    </w:p>
    <w:p w14:paraId="78B397F5" w14:textId="2B540F65" w:rsidR="00511342" w:rsidRDefault="00511342" w:rsidP="00C367E1">
      <w:pPr>
        <w:jc w:val="both"/>
        <w:rPr>
          <w:sz w:val="22"/>
        </w:rPr>
      </w:pPr>
      <w:r>
        <w:rPr>
          <w:sz w:val="22"/>
        </w:rPr>
        <w:t xml:space="preserve">The support of Mode-2(a) is criticized in [Huawei, </w:t>
      </w:r>
      <w:r>
        <w:rPr>
          <w:sz w:val="22"/>
        </w:rPr>
        <w:fldChar w:fldCharType="begin"/>
      </w:r>
      <w:r>
        <w:rPr>
          <w:sz w:val="22"/>
        </w:rPr>
        <w:instrText xml:space="preserve"> REF _Ref529280515 \r \h </w:instrText>
      </w:r>
      <w:r>
        <w:rPr>
          <w:sz w:val="22"/>
        </w:rPr>
      </w:r>
      <w:r>
        <w:rPr>
          <w:sz w:val="22"/>
        </w:rPr>
        <w:fldChar w:fldCharType="separate"/>
      </w:r>
      <w:r w:rsidR="00B21AA6">
        <w:rPr>
          <w:sz w:val="22"/>
        </w:rPr>
        <w:t>[1]</w:t>
      </w:r>
      <w:r>
        <w:rPr>
          <w:sz w:val="22"/>
        </w:rPr>
        <w:fldChar w:fldCharType="end"/>
      </w:r>
      <w:r>
        <w:rPr>
          <w:sz w:val="22"/>
        </w:rPr>
        <w:t>], where concerns on latency, reliability and hidden node issues are raised.</w:t>
      </w:r>
    </w:p>
    <w:p w14:paraId="1AD063B4" w14:textId="6AD80164" w:rsidR="002571A2" w:rsidRPr="00C367E1" w:rsidRDefault="002571A2" w:rsidP="002B124A">
      <w:pPr>
        <w:pStyle w:val="3GPPH3"/>
      </w:pPr>
      <w:r>
        <w:t>Proposals for RAN1 Discussion on Mode-2(a)</w:t>
      </w:r>
    </w:p>
    <w:p w14:paraId="00CC787C" w14:textId="31C11515" w:rsidR="00EA6336" w:rsidRPr="00264AC9" w:rsidRDefault="00EA6336" w:rsidP="00EA6336">
      <w:pPr>
        <w:pStyle w:val="3GPPText"/>
      </w:pPr>
      <w:r w:rsidRPr="00264AC9">
        <w:t>Based on analysis of contributions</w:t>
      </w:r>
      <w:r w:rsidR="002571A2">
        <w:t xml:space="preserve"> </w:t>
      </w:r>
      <w:r w:rsidR="002571A2">
        <w:fldChar w:fldCharType="begin"/>
      </w:r>
      <w:r w:rsidR="002571A2">
        <w:instrText xml:space="preserve"> REF _Ref529280515 \r \h </w:instrText>
      </w:r>
      <w:r w:rsidR="002571A2">
        <w:fldChar w:fldCharType="separate"/>
      </w:r>
      <w:r w:rsidR="00B21AA6">
        <w:t>[1]</w:t>
      </w:r>
      <w:r w:rsidR="002571A2">
        <w:fldChar w:fldCharType="end"/>
      </w:r>
      <w:r w:rsidR="002571A2">
        <w:t>-</w:t>
      </w:r>
      <w:r w:rsidR="002571A2">
        <w:fldChar w:fldCharType="begin"/>
      </w:r>
      <w:r w:rsidR="002571A2">
        <w:instrText xml:space="preserve"> REF _Ref529280518 \r \h </w:instrText>
      </w:r>
      <w:r w:rsidR="002571A2">
        <w:fldChar w:fldCharType="separate"/>
      </w:r>
      <w:r w:rsidR="00B21AA6">
        <w:t>[29]</w:t>
      </w:r>
      <w:r w:rsidR="002571A2">
        <w:fldChar w:fldCharType="end"/>
      </w:r>
      <w:r w:rsidR="002571A2">
        <w:t>,</w:t>
      </w:r>
      <w:r w:rsidRPr="00264AC9">
        <w:t xml:space="preserve"> the following proposals can be made to trigger discussion on Mode-2(a):</w:t>
      </w:r>
    </w:p>
    <w:p w14:paraId="3F36DD87" w14:textId="79F74CBC" w:rsidR="00CE6C6F" w:rsidRPr="00264AC9" w:rsidRDefault="00CE6C6F" w:rsidP="00CE6C6F">
      <w:pPr>
        <w:pStyle w:val="3GPPText"/>
        <w:rPr>
          <w:b/>
          <w:color w:val="0070C0"/>
          <w:u w:val="single"/>
        </w:rPr>
      </w:pPr>
      <w:r w:rsidRPr="00264AC9">
        <w:rPr>
          <w:b/>
          <w:color w:val="0070C0"/>
          <w:u w:val="single"/>
        </w:rPr>
        <w:t>Proposal</w:t>
      </w:r>
      <w:r w:rsidR="003D1F7F">
        <w:rPr>
          <w:b/>
          <w:color w:val="0070C0"/>
          <w:u w:val="single"/>
        </w:rPr>
        <w:t>s</w:t>
      </w:r>
      <w:r w:rsidRPr="00264AC9">
        <w:rPr>
          <w:b/>
          <w:color w:val="0070C0"/>
          <w:u w:val="single"/>
        </w:rPr>
        <w:t xml:space="preserve"> for discussion / consensus</w:t>
      </w:r>
    </w:p>
    <w:p w14:paraId="18E5F38B" w14:textId="77777777" w:rsidR="00757E6D" w:rsidRDefault="00757E6D" w:rsidP="00757E6D">
      <w:pPr>
        <w:pStyle w:val="3GPPAgreements"/>
      </w:pPr>
      <w:r>
        <w:t>NR V2X supports Mode-2(a) as a dedicated/standalone sidelink resource allocation mode</w:t>
      </w:r>
    </w:p>
    <w:p w14:paraId="48BCCF0C" w14:textId="77777777" w:rsidR="00757E6D" w:rsidRDefault="00757E6D" w:rsidP="00757E6D">
      <w:pPr>
        <w:pStyle w:val="3GPPAgreements"/>
      </w:pPr>
      <w:r>
        <w:t>Mode-2(a) supports UE sensing and resource (re)-selection procedures that aim to avoid collisions of sidelink transmissions</w:t>
      </w:r>
    </w:p>
    <w:p w14:paraId="0E5FD801" w14:textId="77777777" w:rsidR="00757E6D" w:rsidRDefault="00757E6D" w:rsidP="00757E6D">
      <w:pPr>
        <w:pStyle w:val="3GPPAgreements"/>
      </w:pPr>
      <w:r>
        <w:t>Sensing procedure supports PSCCH decoding and sidelink measurements</w:t>
      </w:r>
    </w:p>
    <w:p w14:paraId="0DEE4D46" w14:textId="77777777" w:rsidR="00757E6D" w:rsidRDefault="00757E6D" w:rsidP="00757E6D">
      <w:pPr>
        <w:pStyle w:val="3GPPAgreements"/>
        <w:numPr>
          <w:ilvl w:val="1"/>
          <w:numId w:val="9"/>
        </w:numPr>
      </w:pPr>
      <w:r>
        <w:t>FFS information extracted from PSCCH decoding</w:t>
      </w:r>
    </w:p>
    <w:p w14:paraId="0A171EAB" w14:textId="77777777" w:rsidR="00757E6D" w:rsidRDefault="00757E6D" w:rsidP="00757E6D">
      <w:pPr>
        <w:pStyle w:val="3GPPAgreements"/>
        <w:numPr>
          <w:ilvl w:val="1"/>
          <w:numId w:val="9"/>
        </w:numPr>
      </w:pPr>
      <w:r>
        <w:t>FFS sidelink measurements used</w:t>
      </w:r>
    </w:p>
    <w:p w14:paraId="34004E5A" w14:textId="77777777" w:rsidR="00757E6D" w:rsidRDefault="00757E6D" w:rsidP="00757E6D">
      <w:pPr>
        <w:pStyle w:val="3GPPAgreements"/>
        <w:numPr>
          <w:ilvl w:val="1"/>
          <w:numId w:val="9"/>
        </w:numPr>
      </w:pPr>
      <w:r>
        <w:t xml:space="preserve">FFS UE behavior and timescale of sensing procedure </w:t>
      </w:r>
    </w:p>
    <w:p w14:paraId="0ACAB06F" w14:textId="77777777" w:rsidR="00757E6D" w:rsidRDefault="00757E6D" w:rsidP="00757E6D">
      <w:pPr>
        <w:pStyle w:val="3GPPAgreements"/>
      </w:pPr>
      <w:r>
        <w:t>Resource (re)-selection procedure  uses results of sensing procedure and acquired assistance information, if available, to determine resource(s) for sidelink transmission</w:t>
      </w:r>
    </w:p>
    <w:p w14:paraId="1CDF4EB8" w14:textId="77777777" w:rsidR="00757E6D" w:rsidRDefault="00757E6D" w:rsidP="00757E6D">
      <w:pPr>
        <w:pStyle w:val="3GPPAgreements"/>
        <w:numPr>
          <w:ilvl w:val="1"/>
          <w:numId w:val="9"/>
        </w:numPr>
      </w:pPr>
      <w:r>
        <w:t>FFS timescale and conditions for resource (re)-selection</w:t>
      </w:r>
    </w:p>
    <w:p w14:paraId="3DDBABC1" w14:textId="77777777" w:rsidR="00757E6D" w:rsidRDefault="00757E6D" w:rsidP="00757E6D">
      <w:pPr>
        <w:pStyle w:val="3GPPAgreements"/>
        <w:numPr>
          <w:ilvl w:val="1"/>
          <w:numId w:val="9"/>
        </w:numPr>
      </w:pPr>
      <w:r>
        <w:lastRenderedPageBreak/>
        <w:t>FFS resource (re)-selection details for PSCCH and PSSCH transmissions</w:t>
      </w:r>
    </w:p>
    <w:p w14:paraId="2F58ECD2" w14:textId="77777777" w:rsidR="00757E6D" w:rsidRDefault="00757E6D" w:rsidP="00757E6D">
      <w:pPr>
        <w:pStyle w:val="3GPPAgreements"/>
        <w:numPr>
          <w:ilvl w:val="1"/>
          <w:numId w:val="9"/>
        </w:numPr>
      </w:pPr>
      <w:r>
        <w:t xml:space="preserve">FFS impact of sidelink </w:t>
      </w:r>
      <w:proofErr w:type="spellStart"/>
      <w:r>
        <w:t>QoS</w:t>
      </w:r>
      <w:proofErr w:type="spellEnd"/>
      <w:r>
        <w:t xml:space="preserve"> attributes on resource (re)-selection procedure</w:t>
      </w:r>
    </w:p>
    <w:p w14:paraId="018208BD" w14:textId="77777777" w:rsidR="00757E6D" w:rsidRDefault="00757E6D" w:rsidP="00757E6D">
      <w:pPr>
        <w:pStyle w:val="3GPPAgreements"/>
        <w:numPr>
          <w:ilvl w:val="1"/>
          <w:numId w:val="9"/>
        </w:numPr>
      </w:pPr>
      <w:r>
        <w:t>FFS assistance information taken into account in resource (re)-selection</w:t>
      </w:r>
    </w:p>
    <w:p w14:paraId="7495E2F8" w14:textId="77777777" w:rsidR="00757E6D" w:rsidRDefault="00757E6D" w:rsidP="00757E6D">
      <w:pPr>
        <w:pStyle w:val="3GPPAgreements"/>
      </w:pPr>
      <w:r>
        <w:t>Mode-2(a) supports principle of resource reservation, where UE transmits control signaling indicating resources planned to be used for its own transmission</w:t>
      </w:r>
    </w:p>
    <w:p w14:paraId="353139A9" w14:textId="77777777" w:rsidR="00757E6D" w:rsidRDefault="00757E6D" w:rsidP="00757E6D">
      <w:pPr>
        <w:pStyle w:val="3GPPAgreements"/>
        <w:numPr>
          <w:ilvl w:val="1"/>
          <w:numId w:val="9"/>
        </w:numPr>
      </w:pPr>
      <w:r>
        <w:t>FFS control signaling details</w:t>
      </w:r>
    </w:p>
    <w:p w14:paraId="3C7DC743" w14:textId="77777777" w:rsidR="00757E6D" w:rsidRDefault="00757E6D" w:rsidP="00757E6D">
      <w:pPr>
        <w:pStyle w:val="3GPPAgreements"/>
        <w:numPr>
          <w:ilvl w:val="1"/>
          <w:numId w:val="9"/>
        </w:numPr>
      </w:pPr>
      <w:r>
        <w:t>FFS reservation timescale and periods</w:t>
      </w:r>
    </w:p>
    <w:p w14:paraId="40521807" w14:textId="77777777" w:rsidR="00757E6D" w:rsidRDefault="00757E6D" w:rsidP="00757E6D">
      <w:pPr>
        <w:pStyle w:val="3GPPAgreements"/>
      </w:pPr>
      <w:r>
        <w:t>Mode-2(a) supports utilization of location information for sidelink resource selection</w:t>
      </w:r>
    </w:p>
    <w:p w14:paraId="28709159" w14:textId="77777777" w:rsidR="00757E6D" w:rsidRDefault="00757E6D" w:rsidP="00757E6D">
      <w:pPr>
        <w:pStyle w:val="3GPPAgreements"/>
        <w:numPr>
          <w:ilvl w:val="1"/>
          <w:numId w:val="9"/>
        </w:numPr>
      </w:pPr>
      <w:r w:rsidRPr="003C643E">
        <w:t>FFS how UE applies location information for sidelink resource selection</w:t>
      </w:r>
    </w:p>
    <w:p w14:paraId="0184BDC8" w14:textId="77777777" w:rsidR="00757E6D" w:rsidRDefault="00757E6D" w:rsidP="00757E6D">
      <w:pPr>
        <w:pStyle w:val="3GPPAgreements"/>
      </w:pPr>
      <w:r>
        <w:t>For Mode-2(a), further study the following schemes for sensing and resource selection, including</w:t>
      </w:r>
    </w:p>
    <w:p w14:paraId="5C7148D8" w14:textId="77777777" w:rsidR="00757E6D" w:rsidRDefault="00757E6D" w:rsidP="00757E6D">
      <w:pPr>
        <w:pStyle w:val="3GPPAgreements"/>
        <w:numPr>
          <w:ilvl w:val="1"/>
          <w:numId w:val="9"/>
        </w:numPr>
      </w:pPr>
      <w:r>
        <w:t>Long-term sensing, where resource is reserved for multiple transmissions of different TBs, and resource reselection is done after transmission of multiple TBs</w:t>
      </w:r>
    </w:p>
    <w:p w14:paraId="0104603D" w14:textId="77777777" w:rsidR="00757E6D" w:rsidRDefault="00757E6D" w:rsidP="00757E6D">
      <w:pPr>
        <w:pStyle w:val="3GPPAgreements"/>
        <w:numPr>
          <w:ilvl w:val="1"/>
          <w:numId w:val="9"/>
        </w:numPr>
      </w:pPr>
      <w:r>
        <w:t>Short-term sensing, where resource is reserved for single TB transmission and resource reselection is done for each TB transmission</w:t>
      </w:r>
    </w:p>
    <w:p w14:paraId="1FECB3F7" w14:textId="77777777" w:rsidR="00757E6D" w:rsidRDefault="00757E6D" w:rsidP="00757E6D">
      <w:pPr>
        <w:pStyle w:val="3GPPAgreements"/>
        <w:numPr>
          <w:ilvl w:val="1"/>
          <w:numId w:val="9"/>
        </w:numPr>
      </w:pPr>
      <w:r>
        <w:t>Listen before talk and listen again after talk solutions</w:t>
      </w:r>
    </w:p>
    <w:p w14:paraId="56C0E039" w14:textId="77777777" w:rsidR="00757E6D" w:rsidRDefault="00757E6D" w:rsidP="00757E6D">
      <w:pPr>
        <w:pStyle w:val="3GPPAgreements"/>
        <w:numPr>
          <w:ilvl w:val="1"/>
          <w:numId w:val="9"/>
        </w:numPr>
      </w:pPr>
      <w:r>
        <w:t>Other schemes are not precluded</w:t>
      </w:r>
    </w:p>
    <w:p w14:paraId="0E3BCAAD" w14:textId="77777777" w:rsidR="00F96339" w:rsidRDefault="00F96339" w:rsidP="004B268B">
      <w:pPr>
        <w:pStyle w:val="3GPPAgreements"/>
        <w:numPr>
          <w:ilvl w:val="0"/>
          <w:numId w:val="0"/>
        </w:numPr>
        <w:ind w:left="284" w:hanging="284"/>
      </w:pPr>
    </w:p>
    <w:p w14:paraId="12257081" w14:textId="4066D9B7" w:rsidR="007D733B" w:rsidRDefault="007D733B" w:rsidP="004B268B">
      <w:pPr>
        <w:pStyle w:val="3GPPAgreements"/>
        <w:numPr>
          <w:ilvl w:val="0"/>
          <w:numId w:val="0"/>
        </w:numPr>
        <w:ind w:left="284" w:hanging="284"/>
      </w:pPr>
      <w:r w:rsidRPr="004B268B">
        <w:t>The following offline consensus was reached based on discussion of the above proposal</w:t>
      </w:r>
      <w:r w:rsidR="00757E6D">
        <w:t>:</w:t>
      </w:r>
    </w:p>
    <w:p w14:paraId="44BB0BF6" w14:textId="77777777" w:rsidR="00757E6D" w:rsidRPr="004B268B" w:rsidRDefault="00757E6D" w:rsidP="004B268B">
      <w:pPr>
        <w:pStyle w:val="3GPPAgreements"/>
        <w:numPr>
          <w:ilvl w:val="0"/>
          <w:numId w:val="0"/>
        </w:numPr>
        <w:ind w:left="284" w:hanging="284"/>
      </w:pPr>
    </w:p>
    <w:p w14:paraId="26DAFB22" w14:textId="3BCFE9B7" w:rsidR="00F96339" w:rsidRPr="004B268B" w:rsidRDefault="007D733B" w:rsidP="004B268B">
      <w:pPr>
        <w:pStyle w:val="3GPPAgreements"/>
        <w:numPr>
          <w:ilvl w:val="0"/>
          <w:numId w:val="0"/>
        </w:numPr>
        <w:ind w:left="284" w:hanging="284"/>
        <w:rPr>
          <w:b/>
        </w:rPr>
      </w:pPr>
      <w:r w:rsidRPr="004B268B">
        <w:rPr>
          <w:b/>
          <w:highlight w:val="green"/>
        </w:rPr>
        <w:t>Offline consensus</w:t>
      </w:r>
    </w:p>
    <w:p w14:paraId="45E59252" w14:textId="1123F994" w:rsidR="00AF60BF" w:rsidRPr="004B268B" w:rsidRDefault="006F78BE" w:rsidP="00E30858">
      <w:pPr>
        <w:pStyle w:val="3GPPAgreements"/>
        <w:rPr>
          <w:b/>
          <w:highlight w:val="green"/>
        </w:rPr>
      </w:pPr>
      <w:r w:rsidRPr="004B268B">
        <w:rPr>
          <w:b/>
          <w:highlight w:val="green"/>
        </w:rPr>
        <w:t xml:space="preserve">Sensing procedure </w:t>
      </w:r>
      <w:r w:rsidR="00525781" w:rsidRPr="004B268B">
        <w:rPr>
          <w:b/>
          <w:highlight w:val="green"/>
        </w:rPr>
        <w:t xml:space="preserve">is defined as </w:t>
      </w:r>
      <w:r w:rsidR="007B1BAF" w:rsidRPr="004B268B">
        <w:rPr>
          <w:b/>
          <w:highlight w:val="green"/>
        </w:rPr>
        <w:t xml:space="preserve">SCI </w:t>
      </w:r>
      <w:r w:rsidR="00AF60BF" w:rsidRPr="004B268B">
        <w:rPr>
          <w:b/>
          <w:highlight w:val="green"/>
        </w:rPr>
        <w:t xml:space="preserve">decoding </w:t>
      </w:r>
      <w:r w:rsidR="00F96339" w:rsidRPr="004B268B">
        <w:rPr>
          <w:b/>
          <w:highlight w:val="green"/>
        </w:rPr>
        <w:t xml:space="preserve">from other UEs </w:t>
      </w:r>
      <w:r w:rsidR="00AF60BF" w:rsidRPr="004B268B">
        <w:rPr>
          <w:b/>
          <w:highlight w:val="green"/>
        </w:rPr>
        <w:t>and</w:t>
      </w:r>
      <w:r w:rsidR="00525781" w:rsidRPr="004B268B">
        <w:rPr>
          <w:b/>
          <w:highlight w:val="green"/>
        </w:rPr>
        <w:t>/or</w:t>
      </w:r>
      <w:r w:rsidR="00AF60BF" w:rsidRPr="004B268B">
        <w:rPr>
          <w:b/>
          <w:highlight w:val="green"/>
        </w:rPr>
        <w:t xml:space="preserve"> sidelink measurements</w:t>
      </w:r>
    </w:p>
    <w:p w14:paraId="132B289C" w14:textId="2C2A66BA" w:rsidR="00B22F48" w:rsidRPr="004B268B" w:rsidRDefault="00B22F48" w:rsidP="00B22F48">
      <w:pPr>
        <w:pStyle w:val="3GPPAgreements"/>
        <w:numPr>
          <w:ilvl w:val="1"/>
          <w:numId w:val="9"/>
        </w:numPr>
        <w:rPr>
          <w:b/>
          <w:highlight w:val="green"/>
        </w:rPr>
      </w:pPr>
      <w:r w:rsidRPr="004B268B">
        <w:rPr>
          <w:b/>
          <w:highlight w:val="green"/>
        </w:rPr>
        <w:t xml:space="preserve">FFS information extracted from </w:t>
      </w:r>
      <w:r w:rsidR="007B1BAF" w:rsidRPr="004B268B">
        <w:rPr>
          <w:b/>
          <w:highlight w:val="green"/>
        </w:rPr>
        <w:t xml:space="preserve">SCI </w:t>
      </w:r>
      <w:r w:rsidRPr="004B268B">
        <w:rPr>
          <w:b/>
          <w:highlight w:val="green"/>
        </w:rPr>
        <w:t>decoding</w:t>
      </w:r>
    </w:p>
    <w:p w14:paraId="79C1B3D2" w14:textId="77777777" w:rsidR="00AF60BF" w:rsidRPr="004B268B" w:rsidRDefault="00AF60BF" w:rsidP="00B22F48">
      <w:pPr>
        <w:pStyle w:val="3GPPAgreements"/>
        <w:numPr>
          <w:ilvl w:val="1"/>
          <w:numId w:val="9"/>
        </w:numPr>
        <w:rPr>
          <w:b/>
          <w:highlight w:val="green"/>
        </w:rPr>
      </w:pPr>
      <w:r w:rsidRPr="004B268B">
        <w:rPr>
          <w:b/>
          <w:highlight w:val="green"/>
        </w:rPr>
        <w:t>FFS sidelink measurements</w:t>
      </w:r>
      <w:r w:rsidR="00B22F48" w:rsidRPr="004B268B">
        <w:rPr>
          <w:b/>
          <w:highlight w:val="green"/>
        </w:rPr>
        <w:t xml:space="preserve"> used</w:t>
      </w:r>
    </w:p>
    <w:p w14:paraId="171C869D" w14:textId="18310AF5" w:rsidR="00B22F48" w:rsidRPr="004B268B" w:rsidRDefault="00B22F48" w:rsidP="00B22F48">
      <w:pPr>
        <w:pStyle w:val="3GPPAgreements"/>
        <w:numPr>
          <w:ilvl w:val="1"/>
          <w:numId w:val="9"/>
        </w:numPr>
        <w:rPr>
          <w:b/>
          <w:highlight w:val="green"/>
        </w:rPr>
      </w:pPr>
      <w:r w:rsidRPr="004B268B">
        <w:rPr>
          <w:b/>
          <w:highlight w:val="green"/>
        </w:rPr>
        <w:t xml:space="preserve">FFS UE behavior </w:t>
      </w:r>
      <w:r w:rsidR="00511342" w:rsidRPr="004B268B">
        <w:rPr>
          <w:b/>
          <w:highlight w:val="green"/>
        </w:rPr>
        <w:t>and timescale of sensing procedure</w:t>
      </w:r>
    </w:p>
    <w:p w14:paraId="01327606" w14:textId="518775BF" w:rsidR="007B1BAF" w:rsidRPr="004B268B" w:rsidRDefault="00525781" w:rsidP="004B268B">
      <w:pPr>
        <w:pStyle w:val="3GPPAgreements"/>
        <w:numPr>
          <w:ilvl w:val="1"/>
          <w:numId w:val="9"/>
        </w:numPr>
        <w:rPr>
          <w:b/>
          <w:highlight w:val="green"/>
        </w:rPr>
      </w:pPr>
      <w:r w:rsidRPr="004B268B">
        <w:rPr>
          <w:b/>
          <w:highlight w:val="green"/>
        </w:rPr>
        <w:t>Note: It is up to further discussion whether SFCI is to be used in sensing procedure</w:t>
      </w:r>
    </w:p>
    <w:p w14:paraId="33C25E1B" w14:textId="7BD6DE9B" w:rsidR="00F96339" w:rsidRPr="004B268B" w:rsidRDefault="00F96339" w:rsidP="004B268B">
      <w:pPr>
        <w:pStyle w:val="3GPPAgreements"/>
        <w:numPr>
          <w:ilvl w:val="1"/>
          <w:numId w:val="9"/>
        </w:numPr>
        <w:rPr>
          <w:b/>
          <w:highlight w:val="green"/>
        </w:rPr>
      </w:pPr>
      <w:r w:rsidRPr="004B268B">
        <w:rPr>
          <w:b/>
          <w:highlight w:val="green"/>
        </w:rPr>
        <w:t>Note: Sensing procedure can be discussed in the context of other modes</w:t>
      </w:r>
    </w:p>
    <w:p w14:paraId="3C64EA4F" w14:textId="20939E5E" w:rsidR="00607862" w:rsidRPr="004B268B" w:rsidRDefault="00B22F48" w:rsidP="00607862">
      <w:pPr>
        <w:pStyle w:val="3GPPAgreements"/>
        <w:rPr>
          <w:b/>
          <w:highlight w:val="green"/>
        </w:rPr>
      </w:pPr>
      <w:r w:rsidRPr="004B268B">
        <w:rPr>
          <w:b/>
          <w:highlight w:val="green"/>
        </w:rPr>
        <w:t>R</w:t>
      </w:r>
      <w:r w:rsidR="00E30858" w:rsidRPr="004B268B">
        <w:rPr>
          <w:b/>
          <w:highlight w:val="green"/>
        </w:rPr>
        <w:t xml:space="preserve">esource </w:t>
      </w:r>
      <w:r w:rsidR="00017F0E" w:rsidRPr="004B268B">
        <w:rPr>
          <w:b/>
          <w:highlight w:val="green"/>
        </w:rPr>
        <w:t>(re)-</w:t>
      </w:r>
      <w:r w:rsidR="00E30858" w:rsidRPr="004B268B">
        <w:rPr>
          <w:b/>
          <w:highlight w:val="green"/>
        </w:rPr>
        <w:t xml:space="preserve">selection </w:t>
      </w:r>
      <w:r w:rsidRPr="004B268B">
        <w:rPr>
          <w:b/>
          <w:highlight w:val="green"/>
        </w:rPr>
        <w:t xml:space="preserve">procedure </w:t>
      </w:r>
      <w:r w:rsidR="00E263D5" w:rsidRPr="004B268B">
        <w:rPr>
          <w:b/>
          <w:highlight w:val="green"/>
        </w:rPr>
        <w:t>uses</w:t>
      </w:r>
      <w:r w:rsidR="003F316D" w:rsidRPr="004B268B">
        <w:rPr>
          <w:b/>
          <w:highlight w:val="green"/>
        </w:rPr>
        <w:t xml:space="preserve"> </w:t>
      </w:r>
      <w:r w:rsidR="00607862" w:rsidRPr="004B268B">
        <w:rPr>
          <w:b/>
          <w:highlight w:val="green"/>
        </w:rPr>
        <w:t xml:space="preserve">results of sensing procedure </w:t>
      </w:r>
      <w:r w:rsidR="00017F0E" w:rsidRPr="004B268B">
        <w:rPr>
          <w:b/>
          <w:highlight w:val="green"/>
        </w:rPr>
        <w:t>to determine resource</w:t>
      </w:r>
      <w:r w:rsidR="003C643E" w:rsidRPr="004B268B">
        <w:rPr>
          <w:b/>
          <w:highlight w:val="green"/>
        </w:rPr>
        <w:t>(s)</w:t>
      </w:r>
      <w:r w:rsidR="00017F0E" w:rsidRPr="004B268B">
        <w:rPr>
          <w:b/>
          <w:highlight w:val="green"/>
        </w:rPr>
        <w:t xml:space="preserve"> for sidelink transmission</w:t>
      </w:r>
    </w:p>
    <w:p w14:paraId="067DB829" w14:textId="1F1FD4F2" w:rsidR="00CE6C6F" w:rsidRPr="004B268B" w:rsidRDefault="00607862" w:rsidP="00B22F48">
      <w:pPr>
        <w:pStyle w:val="3GPPAgreements"/>
        <w:numPr>
          <w:ilvl w:val="1"/>
          <w:numId w:val="9"/>
        </w:numPr>
        <w:rPr>
          <w:b/>
          <w:highlight w:val="green"/>
        </w:rPr>
      </w:pPr>
      <w:r w:rsidRPr="004B268B">
        <w:rPr>
          <w:b/>
          <w:highlight w:val="green"/>
        </w:rPr>
        <w:t>FFS timescale</w:t>
      </w:r>
      <w:r w:rsidR="003F316D" w:rsidRPr="004B268B">
        <w:rPr>
          <w:b/>
          <w:highlight w:val="green"/>
        </w:rPr>
        <w:t xml:space="preserve"> and conditions for resource selection</w:t>
      </w:r>
      <w:r w:rsidR="00F96339" w:rsidRPr="004B268B">
        <w:rPr>
          <w:b/>
          <w:highlight w:val="green"/>
        </w:rPr>
        <w:t xml:space="preserve"> or re-selection</w:t>
      </w:r>
    </w:p>
    <w:p w14:paraId="200EC01C" w14:textId="23390FD9" w:rsidR="00017F0E" w:rsidRPr="004B268B" w:rsidRDefault="00017F0E" w:rsidP="00B22F48">
      <w:pPr>
        <w:pStyle w:val="3GPPAgreements"/>
        <w:numPr>
          <w:ilvl w:val="1"/>
          <w:numId w:val="9"/>
        </w:numPr>
        <w:rPr>
          <w:b/>
          <w:highlight w:val="green"/>
        </w:rPr>
      </w:pPr>
      <w:r w:rsidRPr="004B268B">
        <w:rPr>
          <w:b/>
          <w:highlight w:val="green"/>
        </w:rPr>
        <w:t xml:space="preserve">FFS resource selection </w:t>
      </w:r>
      <w:r w:rsidR="00F96339" w:rsidRPr="004B268B">
        <w:rPr>
          <w:b/>
          <w:highlight w:val="green"/>
        </w:rPr>
        <w:t xml:space="preserve">/ re-selection </w:t>
      </w:r>
      <w:r w:rsidRPr="004B268B">
        <w:rPr>
          <w:b/>
          <w:highlight w:val="green"/>
        </w:rPr>
        <w:t>details for PSCCH</w:t>
      </w:r>
      <w:r w:rsidR="00E263D5" w:rsidRPr="004B268B">
        <w:rPr>
          <w:b/>
          <w:highlight w:val="green"/>
        </w:rPr>
        <w:t xml:space="preserve"> and </w:t>
      </w:r>
      <w:r w:rsidRPr="004B268B">
        <w:rPr>
          <w:b/>
          <w:highlight w:val="green"/>
        </w:rPr>
        <w:t>PSSCH transmissions</w:t>
      </w:r>
    </w:p>
    <w:p w14:paraId="061443E8" w14:textId="2860F430" w:rsidR="00451DEE" w:rsidRPr="004B268B" w:rsidRDefault="00451DEE" w:rsidP="00B22F48">
      <w:pPr>
        <w:pStyle w:val="3GPPAgreements"/>
        <w:numPr>
          <w:ilvl w:val="1"/>
          <w:numId w:val="9"/>
        </w:numPr>
        <w:rPr>
          <w:b/>
          <w:highlight w:val="green"/>
        </w:rPr>
      </w:pPr>
      <w:r w:rsidRPr="004B268B">
        <w:rPr>
          <w:b/>
          <w:highlight w:val="green"/>
        </w:rPr>
        <w:t xml:space="preserve">FFS details for PSFCH (e.g. whether resource </w:t>
      </w:r>
      <w:r w:rsidR="0031626D" w:rsidRPr="004B268B">
        <w:rPr>
          <w:b/>
          <w:highlight w:val="green"/>
        </w:rPr>
        <w:t>(re)-</w:t>
      </w:r>
      <w:r w:rsidRPr="004B268B">
        <w:rPr>
          <w:b/>
          <w:highlight w:val="green"/>
        </w:rPr>
        <w:t>selection procedure based on sensing is used or there is a dependency/association b/w PSCCH/PSSCH and PSFCH resource)</w:t>
      </w:r>
    </w:p>
    <w:p w14:paraId="70ECA306" w14:textId="5F21B9B1" w:rsidR="003F316D" w:rsidRPr="004B268B" w:rsidRDefault="003F316D" w:rsidP="00B22F48">
      <w:pPr>
        <w:pStyle w:val="3GPPAgreements"/>
        <w:numPr>
          <w:ilvl w:val="1"/>
          <w:numId w:val="9"/>
        </w:numPr>
        <w:rPr>
          <w:b/>
          <w:highlight w:val="green"/>
        </w:rPr>
      </w:pPr>
      <w:r w:rsidRPr="004B268B">
        <w:rPr>
          <w:b/>
          <w:highlight w:val="green"/>
        </w:rPr>
        <w:t xml:space="preserve">FFS impact of sidelink </w:t>
      </w:r>
      <w:proofErr w:type="spellStart"/>
      <w:r w:rsidRPr="004B268B">
        <w:rPr>
          <w:b/>
          <w:highlight w:val="green"/>
        </w:rPr>
        <w:t>QoS</w:t>
      </w:r>
      <w:proofErr w:type="spellEnd"/>
      <w:r w:rsidRPr="004B268B">
        <w:rPr>
          <w:b/>
          <w:highlight w:val="green"/>
        </w:rPr>
        <w:t xml:space="preserve"> attributes on resource selection </w:t>
      </w:r>
      <w:r w:rsidR="00F96339" w:rsidRPr="004B268B">
        <w:rPr>
          <w:b/>
          <w:highlight w:val="green"/>
        </w:rPr>
        <w:t xml:space="preserve">/ re-selection </w:t>
      </w:r>
      <w:r w:rsidRPr="004B268B">
        <w:rPr>
          <w:b/>
          <w:highlight w:val="green"/>
        </w:rPr>
        <w:t>procedure</w:t>
      </w:r>
    </w:p>
    <w:p w14:paraId="70B565C5" w14:textId="77777777" w:rsidR="00954585" w:rsidRPr="00757E6D" w:rsidRDefault="00954585" w:rsidP="00954585">
      <w:pPr>
        <w:pStyle w:val="3GPPAgreements"/>
        <w:rPr>
          <w:b/>
          <w:highlight w:val="green"/>
        </w:rPr>
      </w:pPr>
      <w:r w:rsidRPr="00757E6D">
        <w:rPr>
          <w:b/>
          <w:highlight w:val="green"/>
        </w:rPr>
        <w:t>For Mode-2(a), the following schemes for resource selection are evaluated, including</w:t>
      </w:r>
    </w:p>
    <w:p w14:paraId="7A0E180B" w14:textId="2C3EEEA0" w:rsidR="00954585" w:rsidRPr="00757E6D" w:rsidRDefault="00954585" w:rsidP="00954585">
      <w:pPr>
        <w:pStyle w:val="3GPPAgreements"/>
        <w:numPr>
          <w:ilvl w:val="1"/>
          <w:numId w:val="9"/>
        </w:numPr>
        <w:rPr>
          <w:b/>
          <w:highlight w:val="green"/>
        </w:rPr>
      </w:pPr>
      <w:r w:rsidRPr="00757E6D">
        <w:rPr>
          <w:b/>
          <w:highlight w:val="green"/>
        </w:rPr>
        <w:t xml:space="preserve">Semi-persistent scheme: resource(s) are selected for multiple transmissions of different TBs </w:t>
      </w:r>
    </w:p>
    <w:p w14:paraId="79B004CF" w14:textId="695E3A7C" w:rsidR="00954585" w:rsidRPr="00757E6D" w:rsidRDefault="00954585" w:rsidP="004B268B">
      <w:pPr>
        <w:pStyle w:val="3GPPAgreements"/>
        <w:numPr>
          <w:ilvl w:val="1"/>
          <w:numId w:val="9"/>
        </w:numPr>
        <w:rPr>
          <w:b/>
          <w:highlight w:val="green"/>
        </w:rPr>
      </w:pPr>
      <w:r w:rsidRPr="00757E6D">
        <w:rPr>
          <w:b/>
          <w:highlight w:val="green"/>
        </w:rPr>
        <w:t xml:space="preserve">Dynamic scheme: resource(s) </w:t>
      </w:r>
      <w:r w:rsidR="006F1111" w:rsidRPr="00757E6D">
        <w:rPr>
          <w:b/>
          <w:highlight w:val="green"/>
        </w:rPr>
        <w:t>are</w:t>
      </w:r>
      <w:r w:rsidRPr="00757E6D">
        <w:rPr>
          <w:b/>
          <w:highlight w:val="green"/>
        </w:rPr>
        <w:t xml:space="preserve"> selected for each TB transmission</w:t>
      </w:r>
    </w:p>
    <w:p w14:paraId="58BE9CAB" w14:textId="5D7E9377" w:rsidR="007D733B" w:rsidRPr="004B268B" w:rsidRDefault="006F1111" w:rsidP="004B268B">
      <w:pPr>
        <w:pStyle w:val="3GPPAgreements"/>
        <w:numPr>
          <w:ilvl w:val="0"/>
          <w:numId w:val="0"/>
        </w:numPr>
        <w:ind w:left="284" w:hanging="284"/>
        <w:rPr>
          <w:b/>
          <w:highlight w:val="green"/>
        </w:rPr>
      </w:pPr>
      <w:r w:rsidRPr="004B268B">
        <w:rPr>
          <w:b/>
          <w:highlight w:val="green"/>
        </w:rPr>
        <w:t>Conclusion</w:t>
      </w:r>
      <w:r w:rsidR="007D733B" w:rsidRPr="004B268B">
        <w:rPr>
          <w:b/>
          <w:highlight w:val="green"/>
        </w:rPr>
        <w:t>:</w:t>
      </w:r>
    </w:p>
    <w:p w14:paraId="58284450" w14:textId="727DCBE8" w:rsidR="00954585" w:rsidRPr="004B268B" w:rsidRDefault="00954585" w:rsidP="00607862">
      <w:pPr>
        <w:pStyle w:val="3GPPAgreements"/>
        <w:rPr>
          <w:highlight w:val="green"/>
        </w:rPr>
      </w:pPr>
      <w:r w:rsidRPr="00757E6D">
        <w:rPr>
          <w:b/>
          <w:highlight w:val="green"/>
        </w:rPr>
        <w:t xml:space="preserve">Companies continue to work within this week to provide </w:t>
      </w:r>
      <w:r w:rsidR="006F1111" w:rsidRPr="004B268B">
        <w:rPr>
          <w:b/>
          <w:highlight w:val="green"/>
        </w:rPr>
        <w:t>details of proposed schemes for each mode</w:t>
      </w:r>
    </w:p>
    <w:p w14:paraId="3F83CD04" w14:textId="77777777" w:rsidR="0031626D" w:rsidRDefault="0031626D">
      <w:pPr>
        <w:overflowPunct/>
        <w:autoSpaceDE/>
        <w:autoSpaceDN/>
        <w:adjustRightInd/>
        <w:spacing w:after="0"/>
        <w:textAlignment w:val="auto"/>
        <w:rPr>
          <w:sz w:val="22"/>
        </w:rPr>
      </w:pPr>
    </w:p>
    <w:p w14:paraId="76A7F27C" w14:textId="2233A40C" w:rsidR="002571A2" w:rsidRDefault="002571A2" w:rsidP="00984389">
      <w:pPr>
        <w:pStyle w:val="3GPPH2"/>
      </w:pPr>
      <w:r>
        <w:t>Mode-2(b)</w:t>
      </w:r>
    </w:p>
    <w:p w14:paraId="197704D4" w14:textId="2DBB6EBA" w:rsidR="00984389" w:rsidRDefault="002571A2" w:rsidP="002B124A">
      <w:pPr>
        <w:pStyle w:val="Heading3"/>
      </w:pPr>
      <w:r>
        <w:t xml:space="preserve">Overview of Contributions </w:t>
      </w:r>
      <w:r w:rsidR="00984389">
        <w:t>on Mode-2(b)</w:t>
      </w:r>
    </w:p>
    <w:p w14:paraId="060108D2" w14:textId="77777777" w:rsidR="00573038" w:rsidRDefault="00573038" w:rsidP="00984389">
      <w:pPr>
        <w:pStyle w:val="3GPPText"/>
        <w:rPr>
          <w:lang w:val="en-GB"/>
        </w:rPr>
      </w:pPr>
      <w:r w:rsidRPr="00984389">
        <w:rPr>
          <w:b/>
        </w:rPr>
        <w:t>Aspect #1</w:t>
      </w:r>
      <w:r>
        <w:rPr>
          <w:b/>
        </w:rPr>
        <w:t>: Whether Mode-2(b) is a separate mode?</w:t>
      </w:r>
    </w:p>
    <w:p w14:paraId="70BC158F" w14:textId="59F1B80A" w:rsidR="00984389" w:rsidRDefault="005D54F7" w:rsidP="00984389">
      <w:pPr>
        <w:pStyle w:val="3GPPText"/>
        <w:rPr>
          <w:lang w:val="en-GB"/>
        </w:rPr>
      </w:pPr>
      <w:r>
        <w:rPr>
          <w:lang w:val="en-GB"/>
        </w:rPr>
        <w:lastRenderedPageBreak/>
        <w:t xml:space="preserve">One of the major open </w:t>
      </w:r>
      <w:r w:rsidR="00CE6C6F">
        <w:rPr>
          <w:lang w:val="en-GB"/>
        </w:rPr>
        <w:t xml:space="preserve">aspects </w:t>
      </w:r>
      <w:r>
        <w:rPr>
          <w:lang w:val="en-GB"/>
        </w:rPr>
        <w:t xml:space="preserve">for Mode-2(b) </w:t>
      </w:r>
      <w:r w:rsidR="00CE6C6F">
        <w:rPr>
          <w:lang w:val="en-GB"/>
        </w:rPr>
        <w:t xml:space="preserve">support </w:t>
      </w:r>
      <w:r>
        <w:rPr>
          <w:lang w:val="en-GB"/>
        </w:rPr>
        <w:t>is whether it should be considered as a separate resource allocation mode or as a part of functionality of other Mode-2 sub-modes (a),</w:t>
      </w:r>
      <w:r w:rsidR="00CE6C6F">
        <w:rPr>
          <w:lang w:val="en-GB"/>
        </w:rPr>
        <w:t xml:space="preserve"> </w:t>
      </w:r>
      <w:r>
        <w:rPr>
          <w:lang w:val="en-GB"/>
        </w:rPr>
        <w:t>(c),</w:t>
      </w:r>
      <w:r w:rsidR="00CE6C6F">
        <w:rPr>
          <w:lang w:val="en-GB"/>
        </w:rPr>
        <w:t xml:space="preserve"> </w:t>
      </w:r>
      <w:proofErr w:type="gramStart"/>
      <w:r>
        <w:rPr>
          <w:lang w:val="en-GB"/>
        </w:rPr>
        <w:t>(</w:t>
      </w:r>
      <w:proofErr w:type="gramEnd"/>
      <w:r>
        <w:rPr>
          <w:lang w:val="en-GB"/>
        </w:rPr>
        <w:t>d).</w:t>
      </w:r>
      <w:r w:rsidR="00CE6C6F">
        <w:rPr>
          <w:lang w:val="en-GB"/>
        </w:rPr>
        <w:t xml:space="preserve"> Based on review of submitted contributions none of the companies proposed to have Mode-2(b) as a dedicated resource allocation mode, rather </w:t>
      </w:r>
      <w:r w:rsidR="00EC5397">
        <w:rPr>
          <w:lang w:val="en-GB"/>
        </w:rPr>
        <w:t xml:space="preserve">as a </w:t>
      </w:r>
      <w:r w:rsidR="00CE6C6F">
        <w:rPr>
          <w:lang w:val="en-GB"/>
        </w:rPr>
        <w:t xml:space="preserve">subset of </w:t>
      </w:r>
      <w:r w:rsidR="00EC5397">
        <w:rPr>
          <w:lang w:val="en-GB"/>
        </w:rPr>
        <w:t xml:space="preserve">a </w:t>
      </w:r>
      <w:r w:rsidR="00573038">
        <w:rPr>
          <w:lang w:val="en-GB"/>
        </w:rPr>
        <w:t xml:space="preserve">specific mode or applicable to all modes, i.e. part of </w:t>
      </w:r>
      <w:r w:rsidR="00CE6C6F">
        <w:rPr>
          <w:lang w:val="en-GB"/>
        </w:rPr>
        <w:t>Mode-2(a)</w:t>
      </w:r>
      <w:r w:rsidR="00573038">
        <w:rPr>
          <w:lang w:val="en-GB"/>
        </w:rPr>
        <w:t xml:space="preserve">, </w:t>
      </w:r>
      <w:r w:rsidR="00CE6C6F">
        <w:rPr>
          <w:lang w:val="en-GB"/>
        </w:rPr>
        <w:t>(c)</w:t>
      </w:r>
      <w:r w:rsidR="00573038">
        <w:rPr>
          <w:lang w:val="en-GB"/>
        </w:rPr>
        <w:t xml:space="preserve">, </w:t>
      </w:r>
      <w:r w:rsidR="00CE6C6F">
        <w:rPr>
          <w:lang w:val="en-GB"/>
        </w:rPr>
        <w:t>(d) functionality.</w:t>
      </w:r>
    </w:p>
    <w:p w14:paraId="02D7FC39" w14:textId="51FF6A79" w:rsidR="00FC35B2" w:rsidRDefault="00FC35B2" w:rsidP="002B124A">
      <w:pPr>
        <w:pStyle w:val="3GPPAgreements"/>
        <w:numPr>
          <w:ilvl w:val="0"/>
          <w:numId w:val="0"/>
        </w:numPr>
      </w:pPr>
    </w:p>
    <w:p w14:paraId="0BF8323A" w14:textId="77777777" w:rsidR="00967B19" w:rsidRDefault="00967B19" w:rsidP="00967B19">
      <w:pPr>
        <w:pStyle w:val="3GPPText"/>
        <w:rPr>
          <w:lang w:val="en-GB"/>
        </w:rPr>
      </w:pPr>
      <w:r w:rsidRPr="00984389">
        <w:rPr>
          <w:b/>
        </w:rPr>
        <w:t>Aspect #</w:t>
      </w:r>
      <w:r>
        <w:rPr>
          <w:b/>
        </w:rPr>
        <w:t>2: Mode-2(b) assistance information?</w:t>
      </w:r>
    </w:p>
    <w:p w14:paraId="4BAB8182" w14:textId="1AB0E7CC" w:rsidR="00022B47" w:rsidRPr="002B124A" w:rsidRDefault="00017F0E" w:rsidP="009F13D4">
      <w:pPr>
        <w:pStyle w:val="3GPPText"/>
      </w:pPr>
      <w:r w:rsidRPr="00E53F6F">
        <w:t>The following examples of assistance information were mentioned by companies. In [</w:t>
      </w:r>
      <w:r w:rsidR="00FC35B2" w:rsidRPr="002B124A">
        <w:t>H</w:t>
      </w:r>
      <w:r w:rsidR="00FC35B2" w:rsidRPr="00E53F6F">
        <w:t xml:space="preserve">uawei, </w:t>
      </w:r>
      <w:r w:rsidR="00FC35B2" w:rsidRPr="002B124A">
        <w:fldChar w:fldCharType="begin"/>
      </w:r>
      <w:r w:rsidR="00FC35B2" w:rsidRPr="002B124A">
        <w:instrText xml:space="preserve"> REF _Ref529280515 \n \h </w:instrText>
      </w:r>
      <w:r w:rsidR="00FC35B2">
        <w:instrText xml:space="preserve"> \* MERGEFORMAT </w:instrText>
      </w:r>
      <w:r w:rsidR="00FC35B2" w:rsidRPr="002B124A">
        <w:fldChar w:fldCharType="separate"/>
      </w:r>
      <w:r w:rsidR="00B21AA6">
        <w:t>[1]</w:t>
      </w:r>
      <w:r w:rsidR="00FC35B2" w:rsidRPr="002B124A">
        <w:fldChar w:fldCharType="end"/>
      </w:r>
      <w:r w:rsidRPr="002B124A">
        <w:t xml:space="preserve">], it was proposed to </w:t>
      </w:r>
      <w:r w:rsidRPr="002B124A">
        <w:rPr>
          <w:lang w:val="en-GB"/>
        </w:rPr>
        <w:t>consider</w:t>
      </w:r>
      <w:r w:rsidRPr="002B124A">
        <w:t xml:space="preserve"> enhancements of UE resource selection in order to prevent hidden node problem in Mode-2(a)</w:t>
      </w:r>
      <w:r w:rsidR="006C49C8" w:rsidRPr="002B124A">
        <w:t xml:space="preserve"> as well as consider mechanisms that share information on sensing or interference measurements or indicate resource for feedback or grant-free resource reservation</w:t>
      </w:r>
      <w:r w:rsidRPr="002B124A">
        <w:t>. The work in [</w:t>
      </w:r>
      <w:r w:rsidR="00022B47" w:rsidRPr="002B124A">
        <w:t>MTK</w:t>
      </w:r>
      <w:r w:rsidR="00FC35B2" w:rsidRPr="00E53F6F">
        <w:t xml:space="preserve">, </w:t>
      </w:r>
      <w:r w:rsidR="00FC35B2" w:rsidRPr="002B124A">
        <w:fldChar w:fldCharType="begin"/>
      </w:r>
      <w:r w:rsidR="00FC35B2" w:rsidRPr="002B124A">
        <w:instrText xml:space="preserve"> REF _Ref529750450 \n \h </w:instrText>
      </w:r>
      <w:r w:rsidR="00FC35B2">
        <w:instrText xml:space="preserve"> \* MERGEFORMAT </w:instrText>
      </w:r>
      <w:r w:rsidR="00FC35B2" w:rsidRPr="002B124A">
        <w:fldChar w:fldCharType="separate"/>
      </w:r>
      <w:r w:rsidR="00B21AA6">
        <w:t>[3]</w:t>
      </w:r>
      <w:r w:rsidR="00FC35B2" w:rsidRPr="002B124A">
        <w:fldChar w:fldCharType="end"/>
      </w:r>
      <w:r w:rsidRPr="00E53F6F">
        <w:t xml:space="preserve">] proposes to consider location, velocity, priority of traffic, channel occupancy ratio, and RSRP </w:t>
      </w:r>
      <w:r w:rsidR="00022B47" w:rsidRPr="002B124A">
        <w:t xml:space="preserve">as </w:t>
      </w:r>
      <w:r w:rsidRPr="002B124A">
        <w:t xml:space="preserve">the assistance information </w:t>
      </w:r>
      <w:r w:rsidR="00D26455" w:rsidRPr="002B124A">
        <w:t xml:space="preserve">for </w:t>
      </w:r>
      <w:r w:rsidRPr="002B124A">
        <w:t>NR V2X</w:t>
      </w:r>
      <w:r w:rsidR="00D26455" w:rsidRPr="002B124A">
        <w:t xml:space="preserve"> framework</w:t>
      </w:r>
      <w:r w:rsidR="00022B47" w:rsidRPr="002B124A">
        <w:t>. The sharing of distributed sensing reports to the group leader UE is proposed in [</w:t>
      </w:r>
      <w:proofErr w:type="spellStart"/>
      <w:r w:rsidR="00FC35B2" w:rsidRPr="002B124A">
        <w:rPr>
          <w:iCs/>
        </w:rPr>
        <w:t>Fraunhofer</w:t>
      </w:r>
      <w:proofErr w:type="spellEnd"/>
      <w:r w:rsidR="00FC35B2" w:rsidRPr="002B124A">
        <w:rPr>
          <w:iCs/>
        </w:rPr>
        <w:t xml:space="preserve">, </w:t>
      </w:r>
      <w:r w:rsidR="00FC35B2" w:rsidRPr="002B124A">
        <w:rPr>
          <w:iCs/>
        </w:rPr>
        <w:fldChar w:fldCharType="begin"/>
      </w:r>
      <w:r w:rsidR="00FC35B2" w:rsidRPr="002B124A">
        <w:rPr>
          <w:iCs/>
        </w:rPr>
        <w:instrText xml:space="preserve"> REF _Ref529752001 \n \h </w:instrText>
      </w:r>
      <w:r w:rsidR="00FC35B2">
        <w:rPr>
          <w:iCs/>
        </w:rPr>
        <w:instrText xml:space="preserve"> \* MERGEFORMAT </w:instrText>
      </w:r>
      <w:r w:rsidR="00FC35B2" w:rsidRPr="002B124A">
        <w:rPr>
          <w:iCs/>
        </w:rPr>
      </w:r>
      <w:r w:rsidR="00FC35B2" w:rsidRPr="002B124A">
        <w:rPr>
          <w:iCs/>
        </w:rPr>
        <w:fldChar w:fldCharType="separate"/>
      </w:r>
      <w:r w:rsidR="00B21AA6">
        <w:rPr>
          <w:iCs/>
        </w:rPr>
        <w:t>[4]</w:t>
      </w:r>
      <w:r w:rsidR="00FC35B2" w:rsidRPr="002B124A">
        <w:rPr>
          <w:iCs/>
        </w:rPr>
        <w:fldChar w:fldCharType="end"/>
      </w:r>
      <w:r w:rsidR="00022B47" w:rsidRPr="00E53F6F">
        <w:t>] for selection of group common resources. The paper in [</w:t>
      </w:r>
      <w:r w:rsidR="00022B47" w:rsidRPr="002B124A">
        <w:t>LGE</w:t>
      </w:r>
      <w:r w:rsidR="00FC35B2" w:rsidRPr="00E53F6F">
        <w:t xml:space="preserve">, </w:t>
      </w:r>
      <w:r w:rsidR="00FC35B2" w:rsidRPr="002B124A">
        <w:fldChar w:fldCharType="begin"/>
      </w:r>
      <w:r w:rsidR="00FC35B2" w:rsidRPr="002B124A">
        <w:instrText xml:space="preserve"> REF _Ref529750591 \n \h </w:instrText>
      </w:r>
      <w:r w:rsidR="00FC35B2">
        <w:instrText xml:space="preserve"> \* MERGEFORMAT </w:instrText>
      </w:r>
      <w:r w:rsidR="00FC35B2" w:rsidRPr="002B124A">
        <w:fldChar w:fldCharType="separate"/>
      </w:r>
      <w:r w:rsidR="00B21AA6">
        <w:t>[12]</w:t>
      </w:r>
      <w:r w:rsidR="00FC35B2" w:rsidRPr="002B124A">
        <w:fldChar w:fldCharType="end"/>
      </w:r>
      <w:r w:rsidR="00022B47" w:rsidRPr="00E53F6F">
        <w:t>] suggests to request input from RAN2 and SA2 WGs on which type of Mode-2(b) assistance is supported:</w:t>
      </w:r>
      <w:r w:rsidR="009F13D4" w:rsidRPr="00E53F6F">
        <w:t xml:space="preserve"> T</w:t>
      </w:r>
      <w:r w:rsidR="00022B47" w:rsidRPr="00E53F6F">
        <w:t>ype A</w:t>
      </w:r>
      <w:r w:rsidR="009F13D4" w:rsidRPr="00E53F6F">
        <w:t xml:space="preserve"> -</w:t>
      </w:r>
      <w:r w:rsidR="00022B47" w:rsidRPr="00E53F6F">
        <w:t xml:space="preserve"> </w:t>
      </w:r>
      <w:r w:rsidR="009F13D4" w:rsidRPr="002B124A">
        <w:t>t</w:t>
      </w:r>
      <w:r w:rsidR="00022B47" w:rsidRPr="002B124A">
        <w:t>here is a hierarchy between UEs. A UE (e.g., head UE) restricts the resource pool of another UE (e.g., member UE)</w:t>
      </w:r>
      <w:r w:rsidR="009F13D4" w:rsidRPr="002B124A">
        <w:t xml:space="preserve">; </w:t>
      </w:r>
      <w:r w:rsidR="00022B47" w:rsidRPr="002B124A">
        <w:t>Type B</w:t>
      </w:r>
      <w:r w:rsidR="009F13D4" w:rsidRPr="002B124A">
        <w:t xml:space="preserve"> -</w:t>
      </w:r>
      <w:r w:rsidR="00022B47" w:rsidRPr="002B124A">
        <w:t xml:space="preserve"> </w:t>
      </w:r>
      <w:r w:rsidR="009F13D4" w:rsidRPr="002B124A">
        <w:t>t</w:t>
      </w:r>
      <w:r w:rsidR="00022B47" w:rsidRPr="002B124A">
        <w:t>here is no hierarchy between UEs. A UE sends assistance information to another UE, and the receiving UE could refer to this information in its resource allocation.</w:t>
      </w:r>
    </w:p>
    <w:p w14:paraId="0D94390A" w14:textId="6776367C" w:rsidR="005960F8" w:rsidRPr="00E53F6F" w:rsidRDefault="00022B47" w:rsidP="005960F8">
      <w:pPr>
        <w:jc w:val="both"/>
        <w:rPr>
          <w:sz w:val="22"/>
          <w:lang w:val="en-US"/>
        </w:rPr>
      </w:pPr>
      <w:r w:rsidRPr="002B124A">
        <w:rPr>
          <w:sz w:val="22"/>
          <w:lang w:val="en-US"/>
        </w:rPr>
        <w:t>The receiver UE assistance information is suggested in [CMCC</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_Ref529751739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[14]</w:t>
      </w:r>
      <w:r w:rsidR="00FC35B2" w:rsidRPr="002B124A">
        <w:rPr>
          <w:sz w:val="22"/>
          <w:lang w:val="en-US"/>
        </w:rPr>
        <w:fldChar w:fldCharType="end"/>
      </w:r>
      <w:r w:rsidRPr="00E53F6F">
        <w:rPr>
          <w:sz w:val="22"/>
          <w:lang w:val="en-US"/>
        </w:rPr>
        <w:t>]</w:t>
      </w:r>
      <w:r w:rsidR="00177307" w:rsidRPr="00E53F6F">
        <w:rPr>
          <w:sz w:val="22"/>
          <w:lang w:val="en-US"/>
        </w:rPr>
        <w:t xml:space="preserve">. In </w:t>
      </w:r>
      <w:r w:rsidRPr="00E53F6F">
        <w:rPr>
          <w:sz w:val="22"/>
          <w:lang w:val="en-US"/>
        </w:rPr>
        <w:t>[</w:t>
      </w:r>
      <w:r w:rsidRPr="002B124A">
        <w:rPr>
          <w:sz w:val="22"/>
          <w:lang w:val="en-US"/>
        </w:rPr>
        <w:t>Intel</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_Ref529750471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[6]</w:t>
      </w:r>
      <w:r w:rsidR="00FC35B2" w:rsidRPr="002B124A">
        <w:rPr>
          <w:sz w:val="22"/>
          <w:lang w:val="en-US"/>
        </w:rPr>
        <w:fldChar w:fldCharType="end"/>
      </w:r>
      <w:r w:rsidRPr="00E53F6F">
        <w:rPr>
          <w:sz w:val="22"/>
          <w:lang w:val="en-US"/>
        </w:rPr>
        <w:t>]</w:t>
      </w:r>
      <w:r w:rsidR="00177307" w:rsidRPr="00E53F6F">
        <w:rPr>
          <w:sz w:val="22"/>
          <w:lang w:val="en-US"/>
        </w:rPr>
        <w:t xml:space="preserve"> and [</w:t>
      </w:r>
      <w:r w:rsidR="00177307" w:rsidRPr="002B124A">
        <w:rPr>
          <w:sz w:val="22"/>
          <w:lang w:val="en-US"/>
        </w:rPr>
        <w:t>So</w:t>
      </w:r>
      <w:r w:rsidR="00FC35B2" w:rsidRPr="002B124A">
        <w:rPr>
          <w:sz w:val="22"/>
          <w:lang w:val="en-US"/>
        </w:rPr>
        <w:t xml:space="preserve">ny, </w:t>
      </w:r>
      <w:r w:rsidR="00FC35B2" w:rsidRPr="002B124A">
        <w:rPr>
          <w:sz w:val="22"/>
          <w:lang w:val="en-US"/>
        </w:rPr>
        <w:fldChar w:fldCharType="begin"/>
      </w:r>
      <w:r w:rsidR="00FC35B2" w:rsidRPr="002B124A">
        <w:rPr>
          <w:sz w:val="22"/>
          <w:lang w:val="en-US"/>
        </w:rPr>
        <w:instrText xml:space="preserve"> REF _Ref529750654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[22]</w:t>
      </w:r>
      <w:r w:rsidR="00FC35B2" w:rsidRPr="002B124A">
        <w:rPr>
          <w:sz w:val="22"/>
          <w:lang w:val="en-US"/>
        </w:rPr>
        <w:fldChar w:fldCharType="end"/>
      </w:r>
      <w:r w:rsidR="00177307" w:rsidRPr="00E53F6F">
        <w:rPr>
          <w:sz w:val="22"/>
          <w:lang w:val="en-US"/>
        </w:rPr>
        <w:t>]</w:t>
      </w:r>
      <w:r w:rsidRPr="00E53F6F">
        <w:rPr>
          <w:sz w:val="22"/>
          <w:lang w:val="en-US"/>
        </w:rPr>
        <w:t xml:space="preserve"> it is </w:t>
      </w:r>
      <w:r w:rsidR="00177307" w:rsidRPr="00E53F6F">
        <w:rPr>
          <w:sz w:val="22"/>
          <w:lang w:val="en-US"/>
        </w:rPr>
        <w:t>also proposed</w:t>
      </w:r>
      <w:r w:rsidRPr="00E53F6F">
        <w:rPr>
          <w:sz w:val="22"/>
          <w:lang w:val="en-US"/>
        </w:rPr>
        <w:t xml:space="preserve"> that receiver UE can recommend resource(s) or resource index(</w:t>
      </w:r>
      <w:proofErr w:type="spellStart"/>
      <w:r w:rsidRPr="00E53F6F">
        <w:rPr>
          <w:sz w:val="22"/>
          <w:lang w:val="en-US"/>
        </w:rPr>
        <w:t>es</w:t>
      </w:r>
      <w:proofErr w:type="spellEnd"/>
      <w:r w:rsidRPr="00E53F6F">
        <w:rPr>
          <w:sz w:val="22"/>
          <w:lang w:val="en-US"/>
        </w:rPr>
        <w:t>) for sidelink transmission</w:t>
      </w:r>
      <w:r w:rsidR="00177307" w:rsidRPr="002B124A">
        <w:rPr>
          <w:sz w:val="22"/>
          <w:lang w:val="en-US"/>
        </w:rPr>
        <w:t xml:space="preserve"> based on sensing information and formed candidate resource set</w:t>
      </w:r>
      <w:r w:rsidRPr="002B124A">
        <w:rPr>
          <w:sz w:val="22"/>
          <w:lang w:val="en-US"/>
        </w:rPr>
        <w:t>.</w:t>
      </w:r>
      <w:r w:rsidR="00177307" w:rsidRPr="002B124A">
        <w:rPr>
          <w:sz w:val="22"/>
          <w:lang w:val="en-US"/>
        </w:rPr>
        <w:t xml:space="preserve"> Paper in [ZTE</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_Ref529750550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[9]</w:t>
      </w:r>
      <w:r w:rsidR="00FC35B2" w:rsidRPr="002B124A">
        <w:rPr>
          <w:sz w:val="22"/>
          <w:lang w:val="en-US"/>
        </w:rPr>
        <w:fldChar w:fldCharType="end"/>
      </w:r>
      <w:r w:rsidR="00177307" w:rsidRPr="00E53F6F">
        <w:rPr>
          <w:sz w:val="22"/>
          <w:lang w:val="en-US"/>
        </w:rPr>
        <w:t>] proposes that t</w:t>
      </w:r>
      <w:r w:rsidR="00177307" w:rsidRPr="00E53F6F">
        <w:rPr>
          <w:rFonts w:hint="eastAsia"/>
          <w:sz w:val="22"/>
          <w:lang w:val="en-US"/>
        </w:rPr>
        <w:t>he assistance information includes the configuration of available resources for a UE/group</w:t>
      </w:r>
      <w:r w:rsidR="00177307" w:rsidRPr="002B124A">
        <w:rPr>
          <w:sz w:val="22"/>
          <w:lang w:val="en-US"/>
        </w:rPr>
        <w:t xml:space="preserve"> UE. Transmitting UE can assists in selection of the sidelink resource for feedback transmission</w:t>
      </w:r>
      <w:r w:rsidR="005960F8" w:rsidRPr="002B124A">
        <w:rPr>
          <w:sz w:val="22"/>
          <w:lang w:val="en-US"/>
        </w:rPr>
        <w:t xml:space="preserve"> by target receiver UE</w:t>
      </w:r>
      <w:r w:rsidR="00177307" w:rsidRPr="002B124A">
        <w:rPr>
          <w:sz w:val="22"/>
          <w:lang w:val="en-US"/>
        </w:rPr>
        <w:t xml:space="preserve">. </w:t>
      </w:r>
      <w:r w:rsidR="005960F8" w:rsidRPr="002B124A">
        <w:rPr>
          <w:sz w:val="22"/>
          <w:lang w:val="en-US"/>
        </w:rPr>
        <w:t>The assistance information is found beneficial in [OPPO</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_Ref529750577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[11]</w:t>
      </w:r>
      <w:r w:rsidR="00FC35B2" w:rsidRPr="002B124A">
        <w:rPr>
          <w:sz w:val="22"/>
          <w:lang w:val="en-US"/>
        </w:rPr>
        <w:fldChar w:fldCharType="end"/>
      </w:r>
      <w:r w:rsidR="005960F8" w:rsidRPr="00E53F6F">
        <w:rPr>
          <w:sz w:val="22"/>
          <w:lang w:val="en-US"/>
        </w:rPr>
        <w:t xml:space="preserve">], where it is considered as a mechanism to avoid TX collisions and half-duplex issues within a group. Assistance information from </w:t>
      </w:r>
      <w:proofErr w:type="spellStart"/>
      <w:r w:rsidR="005960F8" w:rsidRPr="00E53F6F">
        <w:rPr>
          <w:sz w:val="22"/>
          <w:lang w:val="en-US"/>
        </w:rPr>
        <w:t>Uu</w:t>
      </w:r>
      <w:proofErr w:type="spellEnd"/>
      <w:r w:rsidR="005960F8" w:rsidRPr="00E53F6F">
        <w:rPr>
          <w:sz w:val="22"/>
          <w:lang w:val="en-US"/>
        </w:rPr>
        <w:t xml:space="preserve"> link is considered in [</w:t>
      </w:r>
      <w:r w:rsidR="005960F8" w:rsidRPr="002B124A">
        <w:rPr>
          <w:sz w:val="22"/>
          <w:lang w:val="en-US"/>
        </w:rPr>
        <w:t>ITRI</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_Ref529751948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[21]</w:t>
      </w:r>
      <w:r w:rsidR="00FC35B2" w:rsidRPr="002B124A">
        <w:rPr>
          <w:sz w:val="22"/>
          <w:lang w:val="en-US"/>
        </w:rPr>
        <w:fldChar w:fldCharType="end"/>
      </w:r>
      <w:r w:rsidR="005960F8" w:rsidRPr="002B124A">
        <w:rPr>
          <w:sz w:val="22"/>
          <w:lang w:val="en-US"/>
        </w:rPr>
        <w:t>]. The work in [Xiaomi</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_Ref529750665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[25]</w:t>
      </w:r>
      <w:r w:rsidR="00FC35B2" w:rsidRPr="002B124A">
        <w:rPr>
          <w:sz w:val="22"/>
          <w:lang w:val="en-US"/>
        </w:rPr>
        <w:fldChar w:fldCharType="end"/>
      </w:r>
      <w:r w:rsidR="005960F8" w:rsidRPr="00E53F6F">
        <w:rPr>
          <w:sz w:val="22"/>
          <w:lang w:val="en-US"/>
        </w:rPr>
        <w:t>] proposes the assistance from receiving side on collision avoidance and high interference indication, at least for unicast/groupcast</w:t>
      </w:r>
      <w:r w:rsidR="005960F8" w:rsidRPr="002B124A">
        <w:rPr>
          <w:sz w:val="22"/>
          <w:lang w:val="en-US"/>
        </w:rPr>
        <w:t xml:space="preserve"> operation.</w:t>
      </w:r>
      <w:r w:rsidR="0064442E" w:rsidRPr="002B124A">
        <w:rPr>
          <w:sz w:val="22"/>
          <w:lang w:val="en-US"/>
        </w:rPr>
        <w:t xml:space="preserve"> Finally CSI and feedback reports are considered as a type of assistance information in [</w:t>
      </w:r>
      <w:r w:rsidR="00FC35B2" w:rsidRPr="002B124A">
        <w:rPr>
          <w:sz w:val="22"/>
          <w:lang w:val="en-US"/>
        </w:rPr>
        <w:t>Erics</w:t>
      </w:r>
      <w:r w:rsidR="000A6D35">
        <w:rPr>
          <w:sz w:val="22"/>
          <w:lang w:val="en-US"/>
        </w:rPr>
        <w:t>s</w:t>
      </w:r>
      <w:r w:rsidR="00FC35B2" w:rsidRPr="002B124A">
        <w:rPr>
          <w:sz w:val="22"/>
          <w:lang w:val="en-US"/>
        </w:rPr>
        <w:t>on</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_Ref529280518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[29]</w:t>
      </w:r>
      <w:r w:rsidR="00FC35B2" w:rsidRPr="002B124A">
        <w:rPr>
          <w:sz w:val="22"/>
          <w:lang w:val="en-US"/>
        </w:rPr>
        <w:fldChar w:fldCharType="end"/>
      </w:r>
      <w:r w:rsidR="0064442E" w:rsidRPr="00E53F6F">
        <w:rPr>
          <w:sz w:val="22"/>
          <w:lang w:val="en-US"/>
        </w:rPr>
        <w:t>].</w:t>
      </w:r>
    </w:p>
    <w:p w14:paraId="0A5CDBD3" w14:textId="77777777" w:rsidR="00C24B08" w:rsidRPr="00C24B08" w:rsidRDefault="00C24B08" w:rsidP="00C24B08">
      <w:pPr>
        <w:pStyle w:val="3GPPText"/>
      </w:pPr>
      <w:r w:rsidRPr="002B124A">
        <w:t>Many companies consider and discuss Mode-2(b) in application to unicast and groupcast communication types, while it may be useful also for broadcast to address hidden node and collision problems. The major discussion points that companies would like to study further is the type of assistance information, behavior of transmitting UE when it receives the assistance data and behavior of the assisting UE to deliver assistance data.</w:t>
      </w:r>
      <w:r w:rsidRPr="00C24B08">
        <w:t xml:space="preserve"> </w:t>
      </w:r>
    </w:p>
    <w:p w14:paraId="6EA0BA2B" w14:textId="77777777" w:rsidR="002571A2" w:rsidRDefault="002571A2" w:rsidP="00C24B08">
      <w:pPr>
        <w:pStyle w:val="3GPPText"/>
      </w:pPr>
    </w:p>
    <w:p w14:paraId="1D811EAE" w14:textId="2E1DDFF1" w:rsidR="002571A2" w:rsidRDefault="002571A2" w:rsidP="002571A2">
      <w:pPr>
        <w:pStyle w:val="Heading3"/>
      </w:pPr>
      <w:r>
        <w:t>Proposals for RAN1 Discussion on Mode-2(b)</w:t>
      </w:r>
    </w:p>
    <w:p w14:paraId="2769E10E" w14:textId="77777777" w:rsidR="00C24B08" w:rsidRDefault="00C24B08" w:rsidP="00C24B08">
      <w:pPr>
        <w:pStyle w:val="3GPPText"/>
      </w:pPr>
      <w:r w:rsidRPr="00C24B08">
        <w:t xml:space="preserve">Based on analysis of submitted contribution, the following initial proposals can be made </w:t>
      </w:r>
      <w:r>
        <w:t xml:space="preserve">to trigger further discussion on </w:t>
      </w:r>
      <w:r w:rsidRPr="00C24B08">
        <w:t>Mode-2(b):</w:t>
      </w:r>
    </w:p>
    <w:p w14:paraId="61A670A4" w14:textId="77777777" w:rsidR="00FC35B2" w:rsidRPr="00264AC9" w:rsidRDefault="00FC35B2" w:rsidP="00C24B08">
      <w:pPr>
        <w:pStyle w:val="3GPPText"/>
      </w:pPr>
    </w:p>
    <w:p w14:paraId="0E60A83B" w14:textId="77777777" w:rsidR="00FC35B2" w:rsidRPr="00264AC9" w:rsidRDefault="00FC35B2" w:rsidP="00FC35B2">
      <w:pPr>
        <w:pStyle w:val="3GPPText"/>
        <w:rPr>
          <w:b/>
          <w:color w:val="0070C0"/>
          <w:u w:val="single"/>
        </w:rPr>
      </w:pPr>
      <w:r w:rsidRPr="00264AC9">
        <w:rPr>
          <w:b/>
          <w:color w:val="0070C0"/>
          <w:u w:val="single"/>
        </w:rPr>
        <w:t>Proposal for discussion / consensus</w:t>
      </w:r>
    </w:p>
    <w:p w14:paraId="37D5643E" w14:textId="77777777" w:rsidR="00757E6D" w:rsidRDefault="00757E6D" w:rsidP="00757E6D">
      <w:pPr>
        <w:pStyle w:val="3GPPAgreements"/>
      </w:pPr>
      <w:r w:rsidRPr="00E35F2A">
        <w:t xml:space="preserve">Mode-2(b) </w:t>
      </w:r>
      <w:r>
        <w:t>is not supported as a standalone sidelink resource allocation mode</w:t>
      </w:r>
    </w:p>
    <w:p w14:paraId="10736D80" w14:textId="77777777" w:rsidR="00757E6D" w:rsidRDefault="00757E6D" w:rsidP="00757E6D">
      <w:pPr>
        <w:pStyle w:val="3GPPAgreements"/>
      </w:pPr>
      <w:r>
        <w:t xml:space="preserve">Mode-2(b) is further studied as a functionality that can be a </w:t>
      </w:r>
      <w:r w:rsidRPr="00E35F2A">
        <w:t>part of Mode-2(a)(c)(d)</w:t>
      </w:r>
      <w:r>
        <w:t xml:space="preserve"> operation, when one UE </w:t>
      </w:r>
      <w:r w:rsidRPr="004E61A8">
        <w:t>assists sidelink resource selection for other UE(s)</w:t>
      </w:r>
    </w:p>
    <w:p w14:paraId="342955F7" w14:textId="77777777" w:rsidR="007D733B" w:rsidRDefault="007D733B" w:rsidP="004B268B">
      <w:pPr>
        <w:pStyle w:val="3GPPAgreements"/>
        <w:numPr>
          <w:ilvl w:val="0"/>
          <w:numId w:val="0"/>
        </w:numPr>
        <w:rPr>
          <w:sz w:val="20"/>
          <w:lang w:val="en-GB" w:eastAsia="en-US"/>
        </w:rPr>
      </w:pPr>
    </w:p>
    <w:p w14:paraId="5BBF56F8" w14:textId="77777777" w:rsidR="007D733B" w:rsidRDefault="007D733B" w:rsidP="007D733B">
      <w:pPr>
        <w:pStyle w:val="3GPPAgreements"/>
        <w:numPr>
          <w:ilvl w:val="0"/>
          <w:numId w:val="0"/>
        </w:numPr>
        <w:ind w:left="284" w:hanging="284"/>
      </w:pPr>
      <w:r w:rsidRPr="0057709A">
        <w:t>The following offline consensus was reached based on discussion of the above proposal</w:t>
      </w:r>
    </w:p>
    <w:p w14:paraId="3035CC3C" w14:textId="77777777" w:rsidR="007D733B" w:rsidRDefault="007D733B" w:rsidP="004B268B">
      <w:pPr>
        <w:pStyle w:val="3GPPAgreements"/>
        <w:numPr>
          <w:ilvl w:val="0"/>
          <w:numId w:val="0"/>
        </w:numPr>
        <w:rPr>
          <w:sz w:val="20"/>
          <w:highlight w:val="green"/>
          <w:lang w:val="en-GB" w:eastAsia="en-US"/>
        </w:rPr>
      </w:pPr>
    </w:p>
    <w:p w14:paraId="30D3B13C" w14:textId="0034C80F" w:rsidR="007D733B" w:rsidRPr="004B268B" w:rsidRDefault="007D733B" w:rsidP="004B268B">
      <w:pPr>
        <w:pStyle w:val="3GPPAgreements"/>
        <w:numPr>
          <w:ilvl w:val="0"/>
          <w:numId w:val="0"/>
        </w:numPr>
        <w:rPr>
          <w:b/>
          <w:highlight w:val="green"/>
        </w:rPr>
      </w:pPr>
      <w:r w:rsidRPr="004B268B">
        <w:rPr>
          <w:b/>
          <w:highlight w:val="green"/>
        </w:rPr>
        <w:t>Offline consensus</w:t>
      </w:r>
    </w:p>
    <w:p w14:paraId="40C3A903" w14:textId="77777777" w:rsidR="007D733B" w:rsidRPr="004B268B" w:rsidRDefault="007D733B" w:rsidP="007D733B">
      <w:pPr>
        <w:pStyle w:val="3GPPAgreements"/>
        <w:rPr>
          <w:b/>
          <w:highlight w:val="green"/>
        </w:rPr>
      </w:pPr>
      <w:r w:rsidRPr="004B268B">
        <w:rPr>
          <w:b/>
          <w:highlight w:val="green"/>
        </w:rPr>
        <w:lastRenderedPageBreak/>
        <w:t>Mode-2(b) is studied as a functionality that can be a part of Mode-2(a)(c)(d) operation, when one UE assists sidelink resource selection for other UE(s)</w:t>
      </w:r>
    </w:p>
    <w:p w14:paraId="2D37A112" w14:textId="77777777" w:rsidR="007D733B" w:rsidRPr="004B268B" w:rsidRDefault="007D733B" w:rsidP="007D733B">
      <w:pPr>
        <w:pStyle w:val="3GPPAgreements"/>
        <w:rPr>
          <w:b/>
          <w:highlight w:val="green"/>
        </w:rPr>
      </w:pPr>
      <w:r w:rsidRPr="004B268B">
        <w:rPr>
          <w:b/>
          <w:highlight w:val="green"/>
        </w:rPr>
        <w:t>Note: Mode-2(b) is not supported/studied as a standalone sidelink resource allocation mode</w:t>
      </w:r>
    </w:p>
    <w:p w14:paraId="6082A0D3" w14:textId="77777777" w:rsidR="00FC35B2" w:rsidRDefault="00FC35B2" w:rsidP="005960F8">
      <w:pPr>
        <w:jc w:val="both"/>
        <w:rPr>
          <w:sz w:val="22"/>
          <w:lang w:val="en-US"/>
        </w:rPr>
      </w:pPr>
    </w:p>
    <w:p w14:paraId="218442E5" w14:textId="77777777" w:rsidR="0064442E" w:rsidRPr="00264AC9" w:rsidRDefault="0064442E" w:rsidP="0064442E">
      <w:pPr>
        <w:pStyle w:val="3GPPText"/>
        <w:rPr>
          <w:b/>
          <w:color w:val="0070C0"/>
          <w:u w:val="single"/>
        </w:rPr>
      </w:pPr>
      <w:r w:rsidRPr="00264AC9">
        <w:rPr>
          <w:b/>
          <w:color w:val="0070C0"/>
          <w:u w:val="single"/>
        </w:rPr>
        <w:t>Proposal for discussion / consensus</w:t>
      </w:r>
    </w:p>
    <w:p w14:paraId="6A07190A" w14:textId="771BFC15" w:rsidR="0064442E" w:rsidRDefault="0064442E" w:rsidP="0064442E">
      <w:pPr>
        <w:pStyle w:val="3GPPAgreements"/>
      </w:pPr>
      <w:r>
        <w:t xml:space="preserve">As a part of Mode-2(b) functionality, </w:t>
      </w:r>
      <w:r w:rsidR="009C1DF1">
        <w:t xml:space="preserve">companies </w:t>
      </w:r>
      <w:r>
        <w:t xml:space="preserve">to continue study which assistance information is used </w:t>
      </w:r>
      <w:r w:rsidR="00B47DFB">
        <w:t xml:space="preserve">in </w:t>
      </w:r>
      <w:r>
        <w:t>different sidelink resource allocation sub-modes</w:t>
      </w:r>
      <w:r w:rsidR="00FC35B2" w:rsidRPr="00FC35B2">
        <w:t xml:space="preserve"> </w:t>
      </w:r>
      <w:r w:rsidR="00FC35B2">
        <w:t>of Mode-2</w:t>
      </w:r>
      <w:r>
        <w:t>, including the following</w:t>
      </w:r>
      <w:r w:rsidR="00B47DFB">
        <w:t>:</w:t>
      </w:r>
    </w:p>
    <w:p w14:paraId="2D588A46" w14:textId="6C43BD57" w:rsidR="00B47DFB" w:rsidRDefault="00B47DFB" w:rsidP="0064442E">
      <w:pPr>
        <w:pStyle w:val="3GPPAgreements"/>
        <w:numPr>
          <w:ilvl w:val="1"/>
          <w:numId w:val="9"/>
        </w:numPr>
      </w:pPr>
      <w:r>
        <w:t>Geolocation information: coordinates and velocity information</w:t>
      </w:r>
    </w:p>
    <w:p w14:paraId="38BD59A6" w14:textId="77777777" w:rsidR="00B47DFB" w:rsidRDefault="00B47DFB" w:rsidP="0064442E">
      <w:pPr>
        <w:pStyle w:val="3GPPAgreements"/>
        <w:numPr>
          <w:ilvl w:val="1"/>
          <w:numId w:val="9"/>
        </w:numPr>
      </w:pPr>
      <w:proofErr w:type="spellStart"/>
      <w:r>
        <w:t>QoS</w:t>
      </w:r>
      <w:proofErr w:type="spellEnd"/>
      <w:r>
        <w:t xml:space="preserve"> information / attributes</w:t>
      </w:r>
    </w:p>
    <w:p w14:paraId="53251450" w14:textId="77777777" w:rsidR="00B47DFB" w:rsidRDefault="00B47DFB" w:rsidP="0064442E">
      <w:pPr>
        <w:pStyle w:val="3GPPAgreements"/>
        <w:numPr>
          <w:ilvl w:val="1"/>
          <w:numId w:val="9"/>
        </w:numPr>
      </w:pPr>
      <w:r>
        <w:t>Sensing related information</w:t>
      </w:r>
    </w:p>
    <w:p w14:paraId="50892730" w14:textId="77777777" w:rsidR="0064442E" w:rsidRDefault="0064442E" w:rsidP="00B47DFB">
      <w:pPr>
        <w:pStyle w:val="3GPPAgreements"/>
        <w:numPr>
          <w:ilvl w:val="2"/>
          <w:numId w:val="9"/>
        </w:numPr>
      </w:pPr>
      <w:r>
        <w:t>Information on occupied</w:t>
      </w:r>
      <w:r w:rsidR="00B47DFB">
        <w:t>/reserved</w:t>
      </w:r>
      <w:r>
        <w:t xml:space="preserve"> sidelink resources from other UEs</w:t>
      </w:r>
    </w:p>
    <w:p w14:paraId="38B14C62" w14:textId="77777777" w:rsidR="00B47DFB" w:rsidRDefault="00B47DFB" w:rsidP="00B47DFB">
      <w:pPr>
        <w:pStyle w:val="3GPPAgreements"/>
        <w:numPr>
          <w:ilvl w:val="2"/>
          <w:numId w:val="9"/>
        </w:numPr>
      </w:pPr>
      <w:r>
        <w:t>Report of sensing results</w:t>
      </w:r>
    </w:p>
    <w:p w14:paraId="04CC0D51" w14:textId="77777777" w:rsidR="00B47DFB" w:rsidRDefault="00B47DFB" w:rsidP="00B47DFB">
      <w:pPr>
        <w:pStyle w:val="3GPPAgreements"/>
        <w:numPr>
          <w:ilvl w:val="2"/>
          <w:numId w:val="9"/>
        </w:numPr>
      </w:pPr>
      <w:r>
        <w:t xml:space="preserve">Receiver UE assistance information on recommended resource for transmission or candidate set of </w:t>
      </w:r>
      <w:r w:rsidR="00FD778A">
        <w:t xml:space="preserve">sidelink </w:t>
      </w:r>
      <w:r>
        <w:t>resource</w:t>
      </w:r>
      <w:r w:rsidR="00FD778A">
        <w:t>s</w:t>
      </w:r>
      <w:r>
        <w:t xml:space="preserve"> for transmission</w:t>
      </w:r>
    </w:p>
    <w:p w14:paraId="23279B5E" w14:textId="77777777" w:rsidR="00B47DFB" w:rsidRDefault="00B47DFB" w:rsidP="0064442E">
      <w:pPr>
        <w:pStyle w:val="3GPPAgreements"/>
        <w:numPr>
          <w:ilvl w:val="1"/>
          <w:numId w:val="9"/>
        </w:numPr>
      </w:pPr>
      <w:r>
        <w:t>Configuration of available resources for a UE or group UE</w:t>
      </w:r>
    </w:p>
    <w:p w14:paraId="41802ECE" w14:textId="77777777" w:rsidR="00B47DFB" w:rsidRDefault="00B47DFB" w:rsidP="0064442E">
      <w:pPr>
        <w:pStyle w:val="3GPPAgreements"/>
        <w:numPr>
          <w:ilvl w:val="1"/>
          <w:numId w:val="9"/>
        </w:numPr>
      </w:pPr>
      <w:r>
        <w:t xml:space="preserve">Indication of </w:t>
      </w:r>
      <w:r w:rsidR="00FD778A">
        <w:t xml:space="preserve">sidelink </w:t>
      </w:r>
      <w:r>
        <w:t>resource for feedback transmission</w:t>
      </w:r>
    </w:p>
    <w:p w14:paraId="6D905D84" w14:textId="77777777" w:rsidR="00B47DFB" w:rsidRDefault="00B47DFB" w:rsidP="005F002D">
      <w:pPr>
        <w:pStyle w:val="3GPPAgreements"/>
        <w:numPr>
          <w:ilvl w:val="1"/>
          <w:numId w:val="9"/>
        </w:numPr>
      </w:pPr>
      <w:r>
        <w:t>RSRP, CSI and feedback reports</w:t>
      </w:r>
    </w:p>
    <w:p w14:paraId="56607222" w14:textId="595AD8D4" w:rsidR="00C60988" w:rsidRDefault="00C60988" w:rsidP="00C60988">
      <w:pPr>
        <w:pStyle w:val="3GPPAgreements"/>
      </w:pPr>
      <w:r>
        <w:t xml:space="preserve">FFS </w:t>
      </w:r>
      <w:r w:rsidR="00EC5397">
        <w:t>which/</w:t>
      </w:r>
      <w:r>
        <w:t>whether assistance information is applied for unicast, groupcast, broadcast type of communication or their combination</w:t>
      </w:r>
    </w:p>
    <w:p w14:paraId="4D0772D2" w14:textId="7DC3A325" w:rsidR="00C60988" w:rsidRDefault="00C60988" w:rsidP="00C60988">
      <w:pPr>
        <w:pStyle w:val="3GPPAgreements"/>
      </w:pPr>
      <w:r>
        <w:t xml:space="preserve">FFS </w:t>
      </w:r>
      <w:r w:rsidR="00EC5397">
        <w:t xml:space="preserve">UE </w:t>
      </w:r>
      <w:r w:rsidRPr="00C24B08">
        <w:t xml:space="preserve">behavior </w:t>
      </w:r>
      <w:r w:rsidR="00EC5397">
        <w:t xml:space="preserve">for delivering and receiving the </w:t>
      </w:r>
      <w:r w:rsidRPr="00C24B08">
        <w:t>assistance data</w:t>
      </w:r>
    </w:p>
    <w:p w14:paraId="31CCAE6B" w14:textId="77777777" w:rsidR="00E73F4F" w:rsidRDefault="00E73F4F" w:rsidP="00E73F4F">
      <w:pPr>
        <w:pStyle w:val="3GPPAgreements"/>
        <w:numPr>
          <w:ilvl w:val="0"/>
          <w:numId w:val="0"/>
        </w:numPr>
      </w:pPr>
    </w:p>
    <w:p w14:paraId="48DD8D8D" w14:textId="53DE7C52" w:rsidR="002571A2" w:rsidRDefault="002571A2" w:rsidP="00984389">
      <w:pPr>
        <w:pStyle w:val="3GPPH2"/>
      </w:pPr>
      <w:r>
        <w:t>Mode-2(c)</w:t>
      </w:r>
    </w:p>
    <w:p w14:paraId="144C0754" w14:textId="5556BC0D" w:rsidR="00984389" w:rsidRDefault="002571A2" w:rsidP="002B124A">
      <w:pPr>
        <w:pStyle w:val="Heading3"/>
      </w:pPr>
      <w:r>
        <w:t xml:space="preserve">Overview of Contributions </w:t>
      </w:r>
      <w:r w:rsidR="00984389">
        <w:t>on Mode-2(c)</w:t>
      </w:r>
    </w:p>
    <w:p w14:paraId="43C1EDCB" w14:textId="46CEDF03" w:rsidR="00984389" w:rsidRPr="00E53F6F" w:rsidRDefault="009B4C76" w:rsidP="00984389">
      <w:pPr>
        <w:pStyle w:val="3GPPText"/>
        <w:rPr>
          <w:lang w:val="en-GB"/>
        </w:rPr>
      </w:pPr>
      <w:r w:rsidRPr="00E53F6F">
        <w:rPr>
          <w:lang w:val="en-GB"/>
        </w:rPr>
        <w:t>The extensive discussion on Mode-2(c) is provided in [</w:t>
      </w:r>
      <w:r w:rsidR="00FC35B2" w:rsidRPr="00E53F6F">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w:t>
      </w:r>
      <w:r w:rsidR="00FC35B2" w:rsidRPr="002B124A">
        <w:rPr>
          <w:lang w:val="en-GB"/>
        </w:rPr>
        <w:fldChar w:fldCharType="end"/>
      </w:r>
      <w:r w:rsidRPr="00E53F6F">
        <w:rPr>
          <w:lang w:val="en-GB"/>
        </w:rPr>
        <w:t xml:space="preserve">], where analysis on raised at the previous meeting questions is provided. In particular, the following responses </w:t>
      </w:r>
      <w:r w:rsidR="00DD511B" w:rsidRPr="00E53F6F">
        <w:rPr>
          <w:lang w:val="en-GB"/>
        </w:rPr>
        <w:t xml:space="preserve">were </w:t>
      </w:r>
      <w:r w:rsidR="008E2F35" w:rsidRPr="00E53F6F">
        <w:rPr>
          <w:lang w:val="en-GB"/>
        </w:rPr>
        <w:t xml:space="preserve">provided in </w:t>
      </w:r>
      <w:r w:rsidR="00FC35B2" w:rsidRPr="00E53F6F">
        <w:rPr>
          <w:lang w:val="en-GB"/>
        </w:rPr>
        <w:t>[</w:t>
      </w:r>
      <w:r w:rsidR="00FC35B2" w:rsidRPr="002B124A">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w:t>
      </w:r>
      <w:r w:rsidR="00FC35B2" w:rsidRPr="002B124A">
        <w:rPr>
          <w:lang w:val="en-GB"/>
        </w:rPr>
        <w:fldChar w:fldCharType="end"/>
      </w:r>
      <w:r w:rsidR="00FC35B2" w:rsidRPr="00E53F6F">
        <w:rPr>
          <w:lang w:val="en-GB"/>
        </w:rPr>
        <w:t>]</w:t>
      </w:r>
      <w:r w:rsidRPr="00E53F6F">
        <w:rPr>
          <w:lang w:val="en-GB"/>
        </w:rPr>
        <w:t>:</w:t>
      </w:r>
    </w:p>
    <w:p w14:paraId="01CC5B24" w14:textId="77777777" w:rsidR="009B4C76" w:rsidRPr="002B124A" w:rsidRDefault="009B4C76" w:rsidP="009B4C76">
      <w:pPr>
        <w:pStyle w:val="3GPPAgreements"/>
        <w:numPr>
          <w:ilvl w:val="1"/>
          <w:numId w:val="9"/>
        </w:numPr>
        <w:rPr>
          <w:lang w:eastAsia="ko-KR"/>
        </w:rPr>
      </w:pPr>
      <w:r w:rsidRPr="00E53F6F">
        <w:rPr>
          <w:lang w:eastAsia="ko-KR"/>
        </w:rPr>
        <w:t>How</w:t>
      </w:r>
      <w:r w:rsidRPr="002B124A">
        <w:rPr>
          <w:lang w:eastAsia="ko-KR"/>
        </w:rPr>
        <w:t xml:space="preserve"> to assign resource(s) for UE sidelink transmission to mitigate collisions and half-duplex impacts</w:t>
      </w:r>
    </w:p>
    <w:p w14:paraId="17D1381E" w14:textId="77777777" w:rsidR="008E2F35" w:rsidRPr="002B124A" w:rsidRDefault="008E2F35" w:rsidP="008E2F35">
      <w:pPr>
        <w:pStyle w:val="3GPPAgreements"/>
        <w:numPr>
          <w:ilvl w:val="2"/>
          <w:numId w:val="9"/>
        </w:numPr>
        <w:rPr>
          <w:lang w:eastAsia="ko-KR"/>
        </w:rPr>
      </w:pPr>
      <w:r w:rsidRPr="002B124A">
        <w:rPr>
          <w:lang w:eastAsia="ko-KR"/>
        </w:rPr>
        <w:t>Time frequency resource pattern (TFRP) is used.</w:t>
      </w:r>
      <w:r w:rsidR="00C778EE" w:rsidRPr="002B124A">
        <w:rPr>
          <w:lang w:eastAsia="ko-KR"/>
        </w:rPr>
        <w:t xml:space="preserve"> </w:t>
      </w:r>
      <w:r w:rsidR="00C778EE" w:rsidRPr="002B124A">
        <w:t>Pool of (pre-)configured TFRPs should be such that any two distinct TFRPs should not collide in at least one time unit</w:t>
      </w:r>
    </w:p>
    <w:p w14:paraId="506287AE" w14:textId="77777777" w:rsidR="009B4C76" w:rsidRPr="002B124A" w:rsidRDefault="009B4C76" w:rsidP="009B4C76">
      <w:pPr>
        <w:pStyle w:val="3GPPAgreements"/>
        <w:numPr>
          <w:ilvl w:val="1"/>
          <w:numId w:val="9"/>
        </w:numPr>
        <w:rPr>
          <w:lang w:eastAsia="ko-KR"/>
        </w:rPr>
      </w:pPr>
      <w:r w:rsidRPr="002B124A">
        <w:rPr>
          <w:lang w:eastAsia="ko-KR"/>
        </w:rPr>
        <w:t>Whether any sensing or resource selection procedure is used on top of configured grant(s)</w:t>
      </w:r>
    </w:p>
    <w:p w14:paraId="6EFBF234" w14:textId="77777777" w:rsidR="00C778EE" w:rsidRPr="002B124A" w:rsidRDefault="00C778EE" w:rsidP="00C778EE">
      <w:pPr>
        <w:pStyle w:val="3GPPAgreements"/>
        <w:numPr>
          <w:ilvl w:val="2"/>
          <w:numId w:val="9"/>
        </w:numPr>
      </w:pPr>
      <w:r w:rsidRPr="002B124A">
        <w:t xml:space="preserve">In case of a </w:t>
      </w:r>
      <w:r w:rsidRPr="002B124A">
        <w:rPr>
          <w:lang w:eastAsia="ko-KR"/>
        </w:rPr>
        <w:t>UE</w:t>
      </w:r>
      <w:r w:rsidRPr="002B124A">
        <w:t>-</w:t>
      </w:r>
      <w:r w:rsidRPr="002B124A">
        <w:rPr>
          <w:lang w:eastAsia="ko-KR"/>
        </w:rPr>
        <w:t>specific</w:t>
      </w:r>
      <w:r w:rsidRPr="002B124A">
        <w:t xml:space="preserve"> TFRP configuration, </w:t>
      </w:r>
      <w:r w:rsidRPr="002B124A">
        <w:rPr>
          <w:lang w:eastAsia="ko-KR"/>
        </w:rPr>
        <w:t>no</w:t>
      </w:r>
      <w:r w:rsidRPr="002B124A">
        <w:t xml:space="preserve"> sensing or resource selection is needed.</w:t>
      </w:r>
    </w:p>
    <w:p w14:paraId="5287A67B" w14:textId="77777777" w:rsidR="00C778EE" w:rsidRPr="002B124A" w:rsidRDefault="00C778EE" w:rsidP="00C778EE">
      <w:pPr>
        <w:pStyle w:val="3GPPAgreements"/>
        <w:numPr>
          <w:ilvl w:val="2"/>
          <w:numId w:val="9"/>
        </w:numPr>
        <w:rPr>
          <w:lang w:eastAsia="ko-KR"/>
        </w:rPr>
      </w:pPr>
      <w:r w:rsidRPr="002B124A">
        <w:t>In case of TFRP pool (pre-)</w:t>
      </w:r>
      <w:r w:rsidR="00015CF5" w:rsidRPr="002B124A">
        <w:t xml:space="preserve"> </w:t>
      </w:r>
      <w:r w:rsidRPr="002B124A">
        <w:t>configuration. TFRP selection is needed and some form of sensing may be used to enhance the performance of TFRP selection.</w:t>
      </w:r>
    </w:p>
    <w:p w14:paraId="390AA49C" w14:textId="77777777" w:rsidR="009B4C76" w:rsidRPr="002B124A" w:rsidRDefault="009B4C76" w:rsidP="009B4C76">
      <w:pPr>
        <w:pStyle w:val="3GPPAgreements"/>
        <w:numPr>
          <w:ilvl w:val="1"/>
          <w:numId w:val="9"/>
        </w:numPr>
        <w:rPr>
          <w:lang w:eastAsia="ko-KR"/>
        </w:rPr>
      </w:pPr>
      <w:r w:rsidRPr="002B124A">
        <w:rPr>
          <w:lang w:eastAsia="ko-KR"/>
        </w:rPr>
        <w:t>Whether and how to use any granted but unused resources</w:t>
      </w:r>
    </w:p>
    <w:p w14:paraId="6859CC09" w14:textId="77777777" w:rsidR="00C778EE" w:rsidRPr="002B124A" w:rsidRDefault="00C778EE" w:rsidP="008E2F35">
      <w:pPr>
        <w:pStyle w:val="3GPPAgreements"/>
        <w:numPr>
          <w:ilvl w:val="2"/>
          <w:numId w:val="9"/>
        </w:numPr>
        <w:rPr>
          <w:lang w:eastAsia="ko-KR"/>
        </w:rPr>
      </w:pPr>
      <w:r w:rsidRPr="002B124A">
        <w:t>If a UE does not have data to transmit, the UE does not use the granted resources</w:t>
      </w:r>
    </w:p>
    <w:p w14:paraId="57F56D87" w14:textId="77777777" w:rsidR="009B4C76" w:rsidRPr="002B124A" w:rsidRDefault="009B4C76" w:rsidP="009B4C76">
      <w:pPr>
        <w:pStyle w:val="3GPPAgreements"/>
        <w:numPr>
          <w:ilvl w:val="1"/>
          <w:numId w:val="9"/>
        </w:numPr>
        <w:rPr>
          <w:lang w:eastAsia="ko-KR"/>
        </w:rPr>
      </w:pPr>
      <w:r w:rsidRPr="002B124A">
        <w:rPr>
          <w:lang w:eastAsia="ko-KR"/>
        </w:rPr>
        <w:t>How to adapt to traffic variation</w:t>
      </w:r>
    </w:p>
    <w:p w14:paraId="7D77C256" w14:textId="77777777" w:rsidR="00CB5901" w:rsidRPr="002B124A" w:rsidRDefault="00CB5901" w:rsidP="009B4C76">
      <w:pPr>
        <w:pStyle w:val="3GPPAgreements"/>
        <w:numPr>
          <w:ilvl w:val="2"/>
          <w:numId w:val="9"/>
        </w:numPr>
        <w:rPr>
          <w:lang w:eastAsia="ko-KR"/>
        </w:rPr>
      </w:pPr>
      <w:r w:rsidRPr="002B124A">
        <w:rPr>
          <w:rFonts w:eastAsia="Calibri"/>
          <w:szCs w:val="22"/>
          <w:lang w:eastAsia="sv-SE"/>
        </w:rPr>
        <w:t xml:space="preserve">Multiple resource (pre-)configurations are supported for UEs operating in Mode-2(c) </w:t>
      </w:r>
    </w:p>
    <w:p w14:paraId="76674577" w14:textId="77777777" w:rsidR="009B4C76" w:rsidRPr="002B124A" w:rsidRDefault="00CB5901" w:rsidP="00CB5901">
      <w:pPr>
        <w:pStyle w:val="3GPPAgreements"/>
        <w:numPr>
          <w:ilvl w:val="3"/>
          <w:numId w:val="9"/>
        </w:numPr>
        <w:rPr>
          <w:lang w:eastAsia="ko-KR"/>
        </w:rPr>
      </w:pPr>
      <w:r w:rsidRPr="002B124A">
        <w:rPr>
          <w:rFonts w:eastAsia="Calibri"/>
          <w:szCs w:val="22"/>
          <w:lang w:eastAsia="sv-SE"/>
        </w:rPr>
        <w:t>Pool of TFRPs for out of coverage operation, so that UE can select from</w:t>
      </w:r>
    </w:p>
    <w:p w14:paraId="72E0D98B" w14:textId="77777777" w:rsidR="00CB5901" w:rsidRPr="002B124A" w:rsidRDefault="00CB5901" w:rsidP="00CB5901">
      <w:pPr>
        <w:pStyle w:val="3GPPAgreements"/>
        <w:numPr>
          <w:ilvl w:val="3"/>
          <w:numId w:val="9"/>
        </w:numPr>
        <w:rPr>
          <w:lang w:eastAsia="ko-KR"/>
        </w:rPr>
      </w:pPr>
      <w:r w:rsidRPr="002B124A">
        <w:t>Reconfigured by the network with a dedicated TFRP when UE is in-coverage</w:t>
      </w:r>
    </w:p>
    <w:p w14:paraId="37069851" w14:textId="77777777" w:rsidR="009B4C76" w:rsidRPr="002B124A" w:rsidRDefault="009B4C76" w:rsidP="009B4C76">
      <w:pPr>
        <w:pStyle w:val="3GPPAgreements"/>
        <w:numPr>
          <w:ilvl w:val="1"/>
          <w:numId w:val="9"/>
        </w:numPr>
        <w:rPr>
          <w:lang w:eastAsia="ko-KR"/>
        </w:rPr>
      </w:pPr>
      <w:r w:rsidRPr="002B124A">
        <w:rPr>
          <w:lang w:eastAsia="ko-KR"/>
        </w:rPr>
        <w:t>How it is different from Mode-1 operation for in-coverage scenario</w:t>
      </w:r>
    </w:p>
    <w:p w14:paraId="130E27C8" w14:textId="77777777" w:rsidR="008E2F35" w:rsidRPr="002B124A" w:rsidRDefault="00C778EE" w:rsidP="008E2F35">
      <w:pPr>
        <w:pStyle w:val="3GPPAgreements"/>
        <w:numPr>
          <w:ilvl w:val="2"/>
          <w:numId w:val="9"/>
        </w:numPr>
        <w:rPr>
          <w:lang w:eastAsia="ko-KR"/>
        </w:rPr>
      </w:pPr>
      <w:r w:rsidRPr="002B124A">
        <w:t>It behaves essentially as a mode-1 UE configured with the same TFRP</w:t>
      </w:r>
    </w:p>
    <w:p w14:paraId="2118DAA8" w14:textId="77777777" w:rsidR="009B4C76" w:rsidRPr="002B124A" w:rsidRDefault="009B4C76" w:rsidP="009B4C76">
      <w:pPr>
        <w:pStyle w:val="3GPPAgreements"/>
        <w:numPr>
          <w:ilvl w:val="1"/>
          <w:numId w:val="9"/>
        </w:numPr>
        <w:rPr>
          <w:lang w:eastAsia="ko-KR"/>
        </w:rPr>
      </w:pPr>
      <w:r w:rsidRPr="002B124A">
        <w:rPr>
          <w:lang w:eastAsia="ko-KR"/>
        </w:rPr>
        <w:t>How it is different from Mode-2(a), when Mode-2(a) uses dedicated resource pool with dedicated sidelink resource pool configuration</w:t>
      </w:r>
    </w:p>
    <w:p w14:paraId="51891EF2" w14:textId="77777777" w:rsidR="00015CF5" w:rsidRPr="002B124A" w:rsidRDefault="00015CF5" w:rsidP="00015CF5">
      <w:pPr>
        <w:pStyle w:val="3GPPAgreements"/>
        <w:numPr>
          <w:ilvl w:val="2"/>
          <w:numId w:val="9"/>
        </w:numPr>
      </w:pPr>
      <w:r w:rsidRPr="002B124A">
        <w:lastRenderedPageBreak/>
        <w:t>Mode 2(c) UEs specifically configured with a UE-specific TFRP do not need to do any sensing or resource selection</w:t>
      </w:r>
    </w:p>
    <w:p w14:paraId="1475016F" w14:textId="77777777" w:rsidR="00015CF5" w:rsidRPr="002B124A" w:rsidRDefault="009B4C76" w:rsidP="00015CF5">
      <w:pPr>
        <w:pStyle w:val="3GPPAgreements"/>
        <w:numPr>
          <w:ilvl w:val="1"/>
          <w:numId w:val="9"/>
        </w:numPr>
        <w:rPr>
          <w:lang w:eastAsia="ko-KR"/>
        </w:rPr>
      </w:pPr>
      <w:r w:rsidRPr="002B124A">
        <w:rPr>
          <w:lang w:eastAsia="ko-KR"/>
        </w:rPr>
        <w:t>Whether and how this mode operates out of network coverage</w:t>
      </w:r>
    </w:p>
    <w:p w14:paraId="67C4B8CB" w14:textId="77777777" w:rsidR="008E2F35" w:rsidRPr="002B124A" w:rsidRDefault="00015CF5" w:rsidP="00015CF5">
      <w:pPr>
        <w:pStyle w:val="3GPPAgreements"/>
        <w:numPr>
          <w:ilvl w:val="2"/>
          <w:numId w:val="9"/>
        </w:numPr>
        <w:rPr>
          <w:lang w:eastAsia="ko-KR"/>
        </w:rPr>
      </w:pPr>
      <w:r w:rsidRPr="002B124A">
        <w:rPr>
          <w:lang w:eastAsia="ko-KR"/>
        </w:rPr>
        <w:t xml:space="preserve">UE </w:t>
      </w:r>
      <w:r w:rsidRPr="002B124A">
        <w:t>autonomously selects a TFRP from the pre-configured pool</w:t>
      </w:r>
    </w:p>
    <w:p w14:paraId="00F229CD" w14:textId="77777777" w:rsidR="009B4C76" w:rsidRPr="002B124A" w:rsidRDefault="009B4C76" w:rsidP="009B4C76">
      <w:pPr>
        <w:pStyle w:val="3GPPAgreements"/>
      </w:pPr>
      <w:r w:rsidRPr="002B124A">
        <w:t>RAN1 to further study whether some or all of Mode-2(c) functionality is a part of Mode-2(a)(b)(d)</w:t>
      </w:r>
    </w:p>
    <w:p w14:paraId="653A6015" w14:textId="2D887D58" w:rsidR="009B4C76" w:rsidRPr="002B124A" w:rsidRDefault="003D43FB" w:rsidP="00984389">
      <w:pPr>
        <w:pStyle w:val="3GPPText"/>
        <w:rPr>
          <w:lang w:val="en-GB"/>
        </w:rPr>
      </w:pPr>
      <w:r w:rsidRPr="002B124A">
        <w:rPr>
          <w:lang w:val="en-GB"/>
        </w:rPr>
        <w:t xml:space="preserve">Mode-2(c) </w:t>
      </w:r>
      <w:r w:rsidR="00771BBC" w:rsidRPr="002B124A">
        <w:rPr>
          <w:lang w:val="en-GB"/>
        </w:rPr>
        <w:t>evaluation results</w:t>
      </w:r>
      <w:r w:rsidR="00DD511B" w:rsidRPr="002B124A">
        <w:rPr>
          <w:lang w:val="en-GB"/>
        </w:rPr>
        <w:t xml:space="preserve"> for ideal configuration of the </w:t>
      </w:r>
      <w:r w:rsidR="00771BBC" w:rsidRPr="002B124A">
        <w:rPr>
          <w:lang w:val="en-GB"/>
        </w:rPr>
        <w:t xml:space="preserve">grant-free </w:t>
      </w:r>
      <w:r w:rsidR="00DD511B" w:rsidRPr="002B124A">
        <w:rPr>
          <w:lang w:val="en-GB"/>
        </w:rPr>
        <w:t xml:space="preserve">transmission </w:t>
      </w:r>
      <w:r w:rsidRPr="002B124A">
        <w:rPr>
          <w:lang w:val="en-GB"/>
        </w:rPr>
        <w:t xml:space="preserve">were provided in </w:t>
      </w:r>
      <w:r w:rsidR="00FC35B2" w:rsidRPr="002B124A">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w:t>
      </w:r>
      <w:r w:rsidR="00FC35B2" w:rsidRPr="002B124A">
        <w:rPr>
          <w:lang w:val="en-GB"/>
        </w:rPr>
        <w:fldChar w:fldCharType="end"/>
      </w:r>
      <w:r w:rsidR="00FC35B2" w:rsidRPr="00E53F6F">
        <w:rPr>
          <w:lang w:val="en-GB"/>
        </w:rPr>
        <w:t>]</w:t>
      </w:r>
      <w:r w:rsidRPr="00E53F6F">
        <w:rPr>
          <w:lang w:val="en-GB"/>
        </w:rPr>
        <w:t>, where</w:t>
      </w:r>
      <w:r w:rsidR="00771BBC" w:rsidRPr="00E53F6F">
        <w:rPr>
          <w:lang w:val="en-GB"/>
        </w:rPr>
        <w:t xml:space="preserve"> </w:t>
      </w:r>
      <w:r w:rsidR="00513C02" w:rsidRPr="00E53F6F">
        <w:rPr>
          <w:lang w:val="en-GB"/>
        </w:rPr>
        <w:t>it i</w:t>
      </w:r>
      <w:r w:rsidRPr="00E53F6F">
        <w:rPr>
          <w:lang w:val="en-GB"/>
        </w:rPr>
        <w:t xml:space="preserve">s </w:t>
      </w:r>
      <w:r w:rsidR="001E64C7" w:rsidRPr="00E53F6F">
        <w:rPr>
          <w:lang w:val="en-GB"/>
        </w:rPr>
        <w:t>reported</w:t>
      </w:r>
      <w:r w:rsidR="00771BBC" w:rsidRPr="002B124A">
        <w:rPr>
          <w:lang w:val="en-GB"/>
        </w:rPr>
        <w:t xml:space="preserve"> </w:t>
      </w:r>
      <w:r w:rsidRPr="002B124A">
        <w:rPr>
          <w:lang w:val="en-GB"/>
        </w:rPr>
        <w:t xml:space="preserve">that </w:t>
      </w:r>
      <w:r w:rsidR="00DD511B" w:rsidRPr="002B124A">
        <w:rPr>
          <w:lang w:val="en-GB"/>
        </w:rPr>
        <w:t>improved performance over the LTE-V2X scheme</w:t>
      </w:r>
      <w:r w:rsidRPr="002B124A">
        <w:rPr>
          <w:lang w:val="en-GB"/>
        </w:rPr>
        <w:t xml:space="preserve"> is achieved</w:t>
      </w:r>
      <w:r w:rsidR="00DD511B" w:rsidRPr="002B124A">
        <w:rPr>
          <w:lang w:val="en-GB"/>
        </w:rPr>
        <w:t>.</w:t>
      </w:r>
      <w:r w:rsidR="00F26D40" w:rsidRPr="002B124A">
        <w:rPr>
          <w:lang w:val="en-GB"/>
        </w:rPr>
        <w:t xml:space="preserve"> The framework on frequency-time resource pattern design that aims to minimize half-duplex problem for Mode-2(c) </w:t>
      </w:r>
      <w:r w:rsidRPr="002B124A">
        <w:rPr>
          <w:lang w:val="en-GB"/>
        </w:rPr>
        <w:t xml:space="preserve">was also </w:t>
      </w:r>
      <w:r w:rsidR="00F26D40" w:rsidRPr="002B124A">
        <w:rPr>
          <w:lang w:val="en-GB"/>
        </w:rPr>
        <w:t>proposed in [Fujitsu</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_Ref529752116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[5]</w:t>
      </w:r>
      <w:r w:rsidR="00FC35B2" w:rsidRPr="002B124A">
        <w:rPr>
          <w:lang w:val="en-GB"/>
        </w:rPr>
        <w:fldChar w:fldCharType="end"/>
      </w:r>
      <w:r w:rsidR="00F26D40" w:rsidRPr="00E53F6F">
        <w:rPr>
          <w:lang w:val="en-GB"/>
        </w:rPr>
        <w:t>].</w:t>
      </w:r>
      <w:r w:rsidR="00A37056" w:rsidRPr="00E53F6F">
        <w:rPr>
          <w:lang w:val="en-GB"/>
        </w:rPr>
        <w:t xml:space="preserve">To </w:t>
      </w:r>
      <w:r w:rsidR="00095A20" w:rsidRPr="00E53F6F">
        <w:rPr>
          <w:lang w:val="en-GB"/>
        </w:rPr>
        <w:t xml:space="preserve">enable adaptation to </w:t>
      </w:r>
      <w:r w:rsidR="00A37056" w:rsidRPr="00E53F6F">
        <w:rPr>
          <w:lang w:val="en-GB"/>
        </w:rPr>
        <w:t xml:space="preserve">variable packet size, </w:t>
      </w:r>
      <w:r w:rsidR="004B74B7" w:rsidRPr="00E53F6F">
        <w:rPr>
          <w:lang w:val="en-GB"/>
        </w:rPr>
        <w:t xml:space="preserve">resource allocation </w:t>
      </w:r>
      <w:r w:rsidR="00D41C67" w:rsidRPr="002B124A">
        <w:rPr>
          <w:lang w:val="en-GB"/>
        </w:rPr>
        <w:t xml:space="preserve">design </w:t>
      </w:r>
      <w:r w:rsidR="00A37056" w:rsidRPr="002B124A">
        <w:rPr>
          <w:lang w:val="en-GB"/>
        </w:rPr>
        <w:t>provides frequency-time resource pattern</w:t>
      </w:r>
      <w:r w:rsidR="00A37056" w:rsidRPr="002B124A">
        <w:t xml:space="preserve"> </w:t>
      </w:r>
      <w:r w:rsidR="00A37056" w:rsidRPr="00E53F6F">
        <w:t xml:space="preserve">allocation scheme </w:t>
      </w:r>
      <w:r w:rsidR="00D41C67" w:rsidRPr="00E53F6F">
        <w:rPr>
          <w:rFonts w:eastAsia="MS Mincho"/>
          <w:szCs w:val="22"/>
          <w:lang w:eastAsia="ja-JP"/>
        </w:rPr>
        <w:t xml:space="preserve">with </w:t>
      </w:r>
      <w:r w:rsidR="00A37056" w:rsidRPr="00E53F6F">
        <w:rPr>
          <w:rFonts w:eastAsia="MS Mincho"/>
          <w:szCs w:val="22"/>
          <w:lang w:eastAsia="ja-JP"/>
        </w:rPr>
        <w:t xml:space="preserve">support of </w:t>
      </w:r>
      <w:r w:rsidR="00D41C67" w:rsidRPr="00E53F6F">
        <w:rPr>
          <w:rFonts w:eastAsia="MS Mincho"/>
          <w:szCs w:val="22"/>
          <w:lang w:eastAsia="ja-JP"/>
        </w:rPr>
        <w:t xml:space="preserve">different resource sizes in different </w:t>
      </w:r>
      <w:r w:rsidR="00A37056" w:rsidRPr="002B124A">
        <w:rPr>
          <w:rFonts w:eastAsia="MS Mincho"/>
          <w:szCs w:val="22"/>
          <w:lang w:eastAsia="ja-JP"/>
        </w:rPr>
        <w:t xml:space="preserve">resource </w:t>
      </w:r>
      <w:r w:rsidR="00D41C67" w:rsidRPr="002B124A">
        <w:rPr>
          <w:rFonts w:eastAsia="MS Mincho"/>
          <w:szCs w:val="22"/>
          <w:lang w:eastAsia="ja-JP"/>
        </w:rPr>
        <w:t>sub-groups</w:t>
      </w:r>
      <w:r w:rsidR="00A37056" w:rsidRPr="002B124A">
        <w:rPr>
          <w:rFonts w:eastAsia="MS Mincho"/>
          <w:szCs w:val="22"/>
          <w:lang w:eastAsia="ja-JP"/>
        </w:rPr>
        <w:t>.</w:t>
      </w:r>
    </w:p>
    <w:p w14:paraId="0B84F1D4" w14:textId="2D7C7EEA" w:rsidR="00550E0B" w:rsidRPr="00E53F6F" w:rsidRDefault="00DD511B" w:rsidP="003D43FB">
      <w:pPr>
        <w:pStyle w:val="3GPPText"/>
        <w:rPr>
          <w:sz w:val="20"/>
        </w:rPr>
      </w:pPr>
      <w:r w:rsidRPr="002B124A">
        <w:rPr>
          <w:lang w:val="en-GB"/>
        </w:rPr>
        <w:t xml:space="preserve">In other contributions </w:t>
      </w:r>
      <w:r w:rsidR="002E1C27" w:rsidRPr="002B124A">
        <w:rPr>
          <w:lang w:val="en-GB"/>
        </w:rPr>
        <w:t xml:space="preserve">that discuss Mode-2(c), </w:t>
      </w:r>
      <w:r w:rsidRPr="002B124A">
        <w:rPr>
          <w:lang w:val="en-GB"/>
        </w:rPr>
        <w:t xml:space="preserve">the opinions on support of Mode-2(c) are diverse. </w:t>
      </w:r>
      <w:r w:rsidR="009D0B0A" w:rsidRPr="002B124A">
        <w:rPr>
          <w:lang w:val="en-GB"/>
        </w:rPr>
        <w:t>The work in [</w:t>
      </w:r>
      <w:proofErr w:type="spellStart"/>
      <w:r w:rsidR="009D0B0A" w:rsidRPr="002B124A">
        <w:rPr>
          <w:lang w:val="en-GB"/>
        </w:rPr>
        <w:t>Spreadtrum</w:t>
      </w:r>
      <w:proofErr w:type="spellEnd"/>
      <w:r w:rsidR="00FC35B2" w:rsidRPr="00E53F6F">
        <w:rPr>
          <w:lang w:val="en-GB"/>
        </w:rPr>
        <w:t xml:space="preserve">, </w:t>
      </w:r>
      <w:r w:rsidR="00FC35B2" w:rsidRPr="002B124A">
        <w:rPr>
          <w:lang w:val="en-GB"/>
        </w:rPr>
        <w:fldChar w:fldCharType="begin"/>
      </w:r>
      <w:r w:rsidR="00FC35B2" w:rsidRPr="002B124A">
        <w:rPr>
          <w:lang w:val="en-GB"/>
        </w:rPr>
        <w:instrText xml:space="preserve"> REF _Ref529750643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[19]</w:t>
      </w:r>
      <w:r w:rsidR="00FC35B2" w:rsidRPr="002B124A">
        <w:rPr>
          <w:lang w:val="en-GB"/>
        </w:rPr>
        <w:fldChar w:fldCharType="end"/>
      </w:r>
      <w:r w:rsidR="009D0B0A" w:rsidRPr="002B124A">
        <w:rPr>
          <w:lang w:val="en-GB"/>
        </w:rPr>
        <w:t xml:space="preserve">], </w:t>
      </w:r>
      <w:r w:rsidR="002E1C27" w:rsidRPr="002B124A">
        <w:rPr>
          <w:lang w:val="en-GB"/>
        </w:rPr>
        <w:t>proposes to s</w:t>
      </w:r>
      <w:r w:rsidR="009D0B0A" w:rsidRPr="002B124A">
        <w:rPr>
          <w:lang w:val="en-GB"/>
        </w:rPr>
        <w:t>tudy sensing and resource selection procedure as well as the use of granted but unused resources in mode 2(c).</w:t>
      </w:r>
      <w:r w:rsidR="002E1C27" w:rsidRPr="002B124A">
        <w:rPr>
          <w:lang w:val="en-GB"/>
        </w:rPr>
        <w:t xml:space="preserve"> </w:t>
      </w:r>
      <w:r w:rsidRPr="002B124A">
        <w:rPr>
          <w:lang w:val="en-GB"/>
        </w:rPr>
        <w:t xml:space="preserve">In </w:t>
      </w:r>
      <w:r w:rsidR="00862083" w:rsidRPr="002B124A">
        <w:rPr>
          <w:lang w:val="en-GB"/>
        </w:rPr>
        <w:t>[ZTE</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_Ref529750550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[9]</w:t>
      </w:r>
      <w:r w:rsidR="00FC35B2" w:rsidRPr="002B124A">
        <w:rPr>
          <w:lang w:val="en-GB"/>
        </w:rPr>
        <w:fldChar w:fldCharType="end"/>
      </w:r>
      <w:r w:rsidR="00862083" w:rsidRPr="00E53F6F">
        <w:rPr>
          <w:lang w:val="en-GB"/>
        </w:rPr>
        <w:t xml:space="preserve">], it is proposed to exclude Mode-2(c) from </w:t>
      </w:r>
      <w:r w:rsidR="00232D80" w:rsidRPr="00E53F6F">
        <w:rPr>
          <w:lang w:val="en-GB"/>
        </w:rPr>
        <w:t xml:space="preserve">further </w:t>
      </w:r>
      <w:r w:rsidR="002E1C27" w:rsidRPr="00E53F6F">
        <w:rPr>
          <w:lang w:val="en-GB"/>
        </w:rPr>
        <w:t xml:space="preserve">RAN1 </w:t>
      </w:r>
      <w:r w:rsidR="00862083" w:rsidRPr="00E53F6F">
        <w:rPr>
          <w:lang w:val="en-GB"/>
        </w:rPr>
        <w:t>considerations.</w:t>
      </w:r>
      <w:r w:rsidR="00232D80" w:rsidRPr="00E53F6F">
        <w:rPr>
          <w:lang w:val="en-GB"/>
        </w:rPr>
        <w:t xml:space="preserve"> In [</w:t>
      </w:r>
      <w:r w:rsidR="00232D80" w:rsidRPr="002B124A">
        <w:rPr>
          <w:lang w:val="en-GB"/>
        </w:rPr>
        <w:t>E</w:t>
      </w:r>
      <w:r w:rsidR="00FC35B2" w:rsidRPr="002B124A">
        <w:rPr>
          <w:lang w:val="en-GB"/>
        </w:rPr>
        <w:t xml:space="preserve">ricsson, </w:t>
      </w:r>
      <w:r w:rsidR="00FC35B2" w:rsidRPr="002B124A">
        <w:rPr>
          <w:lang w:val="en-GB"/>
        </w:rPr>
        <w:fldChar w:fldCharType="begin"/>
      </w:r>
      <w:r w:rsidR="00FC35B2" w:rsidRPr="002B124A">
        <w:rPr>
          <w:lang w:val="en-GB"/>
        </w:rPr>
        <w:instrText xml:space="preserve"> REF _Ref529280518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[29]</w:t>
      </w:r>
      <w:r w:rsidR="00FC35B2" w:rsidRPr="002B124A">
        <w:rPr>
          <w:lang w:val="en-GB"/>
        </w:rPr>
        <w:fldChar w:fldCharType="end"/>
      </w:r>
      <w:r w:rsidR="00232D80" w:rsidRPr="002B124A">
        <w:rPr>
          <w:lang w:val="en-GB"/>
        </w:rPr>
        <w:t>]</w:t>
      </w:r>
      <w:r w:rsidR="00232D80" w:rsidRPr="00E53F6F">
        <w:rPr>
          <w:lang w:val="en-GB"/>
        </w:rPr>
        <w:t>, it is viewed as Mode 2(a) with a dedicated resource pool assigned to one or multiple transmitters. Benefits of Mode-2(c) are questioned in [</w:t>
      </w:r>
      <w:proofErr w:type="spellStart"/>
      <w:r w:rsidR="00232D80" w:rsidRPr="002B124A">
        <w:rPr>
          <w:lang w:val="en-GB"/>
        </w:rPr>
        <w:t>M</w:t>
      </w:r>
      <w:r w:rsidR="00FC35B2" w:rsidRPr="002B124A">
        <w:rPr>
          <w:lang w:val="en-GB"/>
        </w:rPr>
        <w:t>ediaTek</w:t>
      </w:r>
      <w:proofErr w:type="spellEnd"/>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_Ref529750450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[3]</w:t>
      </w:r>
      <w:r w:rsidR="00FC35B2" w:rsidRPr="002B124A">
        <w:rPr>
          <w:lang w:val="en-GB"/>
        </w:rPr>
        <w:fldChar w:fldCharType="end"/>
      </w:r>
      <w:r w:rsidR="00232D80" w:rsidRPr="00E53F6F">
        <w:rPr>
          <w:lang w:val="en-GB"/>
        </w:rPr>
        <w:t>]</w:t>
      </w:r>
      <w:r w:rsidR="00794DEA" w:rsidRPr="00E53F6F">
        <w:rPr>
          <w:lang w:val="en-GB"/>
        </w:rPr>
        <w:t xml:space="preserve"> and [</w:t>
      </w:r>
      <w:r w:rsidR="00794DEA" w:rsidRPr="002B124A">
        <w:rPr>
          <w:lang w:val="en-GB"/>
        </w:rPr>
        <w:t>Intel</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_Ref529750471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[6]</w:t>
      </w:r>
      <w:r w:rsidR="00FC35B2" w:rsidRPr="002B124A">
        <w:rPr>
          <w:lang w:val="en-GB"/>
        </w:rPr>
        <w:fldChar w:fldCharType="end"/>
      </w:r>
      <w:r w:rsidR="00794DEA" w:rsidRPr="00E53F6F">
        <w:rPr>
          <w:lang w:val="en-GB"/>
        </w:rPr>
        <w:t>]</w:t>
      </w:r>
      <w:r w:rsidR="00232D80" w:rsidRPr="00E53F6F">
        <w:rPr>
          <w:lang w:val="en-GB"/>
        </w:rPr>
        <w:t>, where more justification on benefits is requested.</w:t>
      </w:r>
      <w:r w:rsidR="00CF54EC" w:rsidRPr="00E53F6F">
        <w:rPr>
          <w:lang w:val="en-GB"/>
        </w:rPr>
        <w:t xml:space="preserve"> </w:t>
      </w:r>
      <w:r w:rsidR="00232D80" w:rsidRPr="00E53F6F">
        <w:rPr>
          <w:lang w:val="en-GB"/>
        </w:rPr>
        <w:t xml:space="preserve">Finally, </w:t>
      </w:r>
      <w:r w:rsidR="00794DEA" w:rsidRPr="00E53F6F">
        <w:rPr>
          <w:lang w:val="en-GB"/>
        </w:rPr>
        <w:t>in [</w:t>
      </w:r>
      <w:r w:rsidR="00794DEA" w:rsidRPr="002B124A">
        <w:rPr>
          <w:lang w:val="en-GB"/>
        </w:rPr>
        <w:t>NEC</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_Ref529750536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[8]</w:t>
      </w:r>
      <w:r w:rsidR="00FC35B2" w:rsidRPr="002B124A">
        <w:rPr>
          <w:lang w:val="en-GB"/>
        </w:rPr>
        <w:fldChar w:fldCharType="end"/>
      </w:r>
      <w:r w:rsidR="00794DEA" w:rsidRPr="00E53F6F">
        <w:rPr>
          <w:lang w:val="en-GB"/>
        </w:rPr>
        <w:t>] it is stated that Mode-2(c) should be supported as one option of Mode 1 for resource allocation of periodic traffic or control channel.</w:t>
      </w:r>
      <w:r w:rsidR="00CF54EC" w:rsidRPr="00E53F6F">
        <w:rPr>
          <w:lang w:val="en-GB"/>
        </w:rPr>
        <w:t xml:space="preserve"> </w:t>
      </w:r>
      <w:r w:rsidR="00550E0B" w:rsidRPr="00E53F6F">
        <w:rPr>
          <w:lang w:val="en-GB"/>
        </w:rPr>
        <w:t>In [</w:t>
      </w:r>
      <w:r w:rsidR="00550E0B" w:rsidRPr="002B124A">
        <w:rPr>
          <w:lang w:val="en-GB"/>
        </w:rPr>
        <w:t>CATT</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_Ref529750488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[7]</w:t>
      </w:r>
      <w:r w:rsidR="00FC35B2" w:rsidRPr="002B124A">
        <w:rPr>
          <w:lang w:val="en-GB"/>
        </w:rPr>
        <w:fldChar w:fldCharType="end"/>
      </w:r>
      <w:r w:rsidR="00550E0B" w:rsidRPr="00E53F6F">
        <w:rPr>
          <w:lang w:val="en-GB"/>
        </w:rPr>
        <w:t xml:space="preserve">], it is observed, that </w:t>
      </w:r>
      <w:r w:rsidR="003D43FB" w:rsidRPr="00E53F6F">
        <w:rPr>
          <w:lang w:val="en-GB"/>
        </w:rPr>
        <w:t xml:space="preserve">there is </w:t>
      </w:r>
      <w:r w:rsidR="00550E0B" w:rsidRPr="00E53F6F">
        <w:rPr>
          <w:rFonts w:hint="eastAsia"/>
          <w:lang w:val="en-GB"/>
        </w:rPr>
        <w:t xml:space="preserve">no </w:t>
      </w:r>
      <w:r w:rsidR="00550E0B" w:rsidRPr="00E53F6F">
        <w:rPr>
          <w:lang w:val="en-GB"/>
        </w:rPr>
        <w:t>obvious</w:t>
      </w:r>
      <w:r w:rsidR="00550E0B" w:rsidRPr="00E53F6F">
        <w:rPr>
          <w:rFonts w:hint="eastAsia"/>
          <w:lang w:val="en-GB"/>
        </w:rPr>
        <w:t xml:space="preserve"> gain for in-coverage case and the probability of collision </w:t>
      </w:r>
      <w:r w:rsidR="005D744E" w:rsidRPr="00E53F6F">
        <w:rPr>
          <w:lang w:val="en-GB"/>
        </w:rPr>
        <w:t xml:space="preserve">will </w:t>
      </w:r>
      <w:r w:rsidR="00550E0B" w:rsidRPr="002B124A">
        <w:rPr>
          <w:rFonts w:hint="eastAsia"/>
          <w:lang w:val="en-GB"/>
        </w:rPr>
        <w:t>increase for the out-of-coverage case.</w:t>
      </w:r>
      <w:r w:rsidR="005D744E" w:rsidRPr="002B124A">
        <w:rPr>
          <w:lang w:val="en-GB"/>
        </w:rPr>
        <w:t xml:space="preserve"> Finally, the following paper [LGE</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_Ref529750591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[12]</w:t>
      </w:r>
      <w:r w:rsidR="00FC35B2" w:rsidRPr="002B124A">
        <w:rPr>
          <w:lang w:val="en-GB"/>
        </w:rPr>
        <w:fldChar w:fldCharType="end"/>
      </w:r>
      <w:r w:rsidR="005D744E" w:rsidRPr="00E53F6F">
        <w:rPr>
          <w:lang w:val="en-GB"/>
        </w:rPr>
        <w:t>] argues that additional benefits compared to Mode 1 for in-coverage UE and Mode-2(a) for out-coverage/idle UE are not clear.</w:t>
      </w:r>
    </w:p>
    <w:p w14:paraId="063E1C0C" w14:textId="58231D41" w:rsidR="002E1C27" w:rsidRPr="00CF54EC" w:rsidRDefault="005D744E" w:rsidP="000E5278">
      <w:pPr>
        <w:pStyle w:val="3GPPText"/>
      </w:pPr>
      <w:r w:rsidRPr="00E53F6F">
        <w:t>I</w:t>
      </w:r>
      <w:r w:rsidR="002E1C27" w:rsidRPr="002B124A">
        <w:t>n [KDDI</w:t>
      </w:r>
      <w:r w:rsidR="00FC35B2" w:rsidRPr="00E53F6F">
        <w:t xml:space="preserve">, </w:t>
      </w:r>
      <w:r w:rsidR="00FC35B2" w:rsidRPr="002B124A">
        <w:fldChar w:fldCharType="begin"/>
      </w:r>
      <w:r w:rsidR="00FC35B2" w:rsidRPr="002B124A">
        <w:instrText xml:space="preserve"> REF _Ref529752251 \n \h </w:instrText>
      </w:r>
      <w:r w:rsidR="00FC35B2">
        <w:instrText xml:space="preserve"> \* MERGEFORMAT </w:instrText>
      </w:r>
      <w:r w:rsidR="00FC35B2" w:rsidRPr="002B124A">
        <w:fldChar w:fldCharType="separate"/>
      </w:r>
      <w:r w:rsidR="00B21AA6">
        <w:t>[18]</w:t>
      </w:r>
      <w:r w:rsidR="00FC35B2" w:rsidRPr="002B124A">
        <w:fldChar w:fldCharType="end"/>
      </w:r>
      <w:r w:rsidR="002E1C27" w:rsidRPr="002B124A">
        <w:t>] it is proposed to have common rules for resource selection across all Mode-2 resource allocation sub-modes and [Sony</w:t>
      </w:r>
      <w:r w:rsidR="00FC35B2" w:rsidRPr="00E53F6F">
        <w:t xml:space="preserve">, </w:t>
      </w:r>
      <w:r w:rsidR="00FC35B2" w:rsidRPr="002B124A">
        <w:fldChar w:fldCharType="begin"/>
      </w:r>
      <w:r w:rsidR="00FC35B2" w:rsidRPr="002B124A">
        <w:instrText xml:space="preserve"> REF _Ref529750654 \n \h </w:instrText>
      </w:r>
      <w:r w:rsidR="00FC35B2">
        <w:instrText xml:space="preserve"> \* MERGEFORMAT </w:instrText>
      </w:r>
      <w:r w:rsidR="00FC35B2" w:rsidRPr="002B124A">
        <w:fldChar w:fldCharType="separate"/>
      </w:r>
      <w:r w:rsidR="00B21AA6">
        <w:t>[22]</w:t>
      </w:r>
      <w:r w:rsidR="00FC35B2" w:rsidRPr="002B124A">
        <w:fldChar w:fldCharType="end"/>
      </w:r>
      <w:r w:rsidR="002E1C27" w:rsidRPr="00E53F6F">
        <w:t>]</w:t>
      </w:r>
      <w:r w:rsidR="000E5278" w:rsidRPr="00E53F6F">
        <w:t xml:space="preserve"> proposes to define sensing and resource selection on top of Mode-2(c).</w:t>
      </w:r>
      <w:r w:rsidR="00732B24" w:rsidRPr="00E53F6F">
        <w:t xml:space="preserve"> Other contributions do not have any specific proposals for Mode-2(c) support.</w:t>
      </w:r>
    </w:p>
    <w:p w14:paraId="044D7710" w14:textId="77777777" w:rsidR="002571A2" w:rsidRDefault="002571A2" w:rsidP="002E1C27">
      <w:pPr>
        <w:pStyle w:val="3GPPText"/>
      </w:pPr>
    </w:p>
    <w:p w14:paraId="2ADD52CB" w14:textId="0D30EB9A" w:rsidR="002571A2" w:rsidRDefault="002571A2" w:rsidP="002B124A">
      <w:pPr>
        <w:pStyle w:val="Heading3"/>
      </w:pPr>
      <w:r>
        <w:t>Proposals for RAN1 Discussion on Mode-2(c)</w:t>
      </w:r>
    </w:p>
    <w:p w14:paraId="17C6BD85" w14:textId="1C1D9BCB" w:rsidR="008B5336" w:rsidRDefault="00F26D40" w:rsidP="002E1C27">
      <w:pPr>
        <w:pStyle w:val="3GPPText"/>
      </w:pPr>
      <w:r>
        <w:t>Based on summary of submitted contributions</w:t>
      </w:r>
      <w:r w:rsidR="003D43FB">
        <w:t xml:space="preserve"> that discuss Mode-2(c)</w:t>
      </w:r>
      <w:r>
        <w:t xml:space="preserve">, it seems there is no converged view on benefits of Mode-2(c) support. </w:t>
      </w:r>
      <w:r w:rsidR="003D43FB">
        <w:t>Moreover, many companies express technical</w:t>
      </w:r>
      <w:r w:rsidR="008B5336">
        <w:t xml:space="preserve"> concerns on </w:t>
      </w:r>
      <w:r w:rsidR="005D744E">
        <w:t xml:space="preserve">benefits of </w:t>
      </w:r>
      <w:r w:rsidR="008B5336">
        <w:t>Mode-2(c) support.</w:t>
      </w:r>
    </w:p>
    <w:p w14:paraId="39421418" w14:textId="77777777" w:rsidR="00771BBC" w:rsidRPr="00264AC9" w:rsidRDefault="00771BBC" w:rsidP="00771BBC">
      <w:pPr>
        <w:pStyle w:val="3GPPText"/>
        <w:rPr>
          <w:b/>
          <w:color w:val="0070C0"/>
          <w:u w:val="single"/>
        </w:rPr>
      </w:pPr>
      <w:r w:rsidRPr="00264AC9">
        <w:rPr>
          <w:b/>
          <w:color w:val="0070C0"/>
          <w:u w:val="single"/>
        </w:rPr>
        <w:t>Proposal for discussion / consensus</w:t>
      </w:r>
    </w:p>
    <w:p w14:paraId="20033E4D" w14:textId="49C335A3" w:rsidR="00F26D40" w:rsidRDefault="00F26D40" w:rsidP="002B124A">
      <w:pPr>
        <w:pStyle w:val="3GPPAgreements"/>
        <w:numPr>
          <w:ilvl w:val="0"/>
          <w:numId w:val="0"/>
        </w:numPr>
      </w:pPr>
      <w:r>
        <w:t>Capture the following description to clarify</w:t>
      </w:r>
      <w:r w:rsidR="00D7367E">
        <w:t xml:space="preserve"> candidate</w:t>
      </w:r>
      <w:r>
        <w:t xml:space="preserve"> </w:t>
      </w:r>
      <w:r w:rsidR="00771BBC" w:rsidRPr="00E35F2A">
        <w:t>Mode-2(</w:t>
      </w:r>
      <w:r>
        <w:t>c</w:t>
      </w:r>
      <w:r w:rsidR="00771BBC" w:rsidRPr="00E35F2A">
        <w:t xml:space="preserve">) </w:t>
      </w:r>
      <w:r>
        <w:t>operation</w:t>
      </w:r>
    </w:p>
    <w:p w14:paraId="3779CC71" w14:textId="77777777" w:rsidR="00F26D40" w:rsidRDefault="000F20F6" w:rsidP="00F26D40">
      <w:pPr>
        <w:pStyle w:val="3GPPAgreements"/>
        <w:numPr>
          <w:ilvl w:val="1"/>
          <w:numId w:val="9"/>
        </w:numPr>
      </w:pPr>
      <w:r>
        <w:t xml:space="preserve">For out of coverage operation, </w:t>
      </w:r>
      <w:r w:rsidR="00F26D40">
        <w:t xml:space="preserve">Mode-2(c) assumes (pre)-configuration of </w:t>
      </w:r>
      <w:r w:rsidR="00A63648">
        <w:t xml:space="preserve">multiple </w:t>
      </w:r>
      <w:r w:rsidR="00F26D40">
        <w:t>sidelink transmission patterns</w:t>
      </w:r>
      <w:r w:rsidR="00A63648">
        <w:t xml:space="preserve">/grants </w:t>
      </w:r>
    </w:p>
    <w:p w14:paraId="56A4D4EE" w14:textId="77777777" w:rsidR="00A63648" w:rsidRDefault="00A63648" w:rsidP="00A63648">
      <w:pPr>
        <w:pStyle w:val="3GPPAgreements"/>
        <w:numPr>
          <w:ilvl w:val="2"/>
          <w:numId w:val="9"/>
        </w:numPr>
      </w:pPr>
      <w:r>
        <w:t>FFS UE behavior for sidelink transmission pattern/grant selection including</w:t>
      </w:r>
    </w:p>
    <w:p w14:paraId="0C898C0D" w14:textId="77777777" w:rsidR="00A63648" w:rsidRDefault="00A63648" w:rsidP="00A63648">
      <w:pPr>
        <w:pStyle w:val="3GPPAgreements"/>
        <w:numPr>
          <w:ilvl w:val="3"/>
          <w:numId w:val="9"/>
        </w:numPr>
      </w:pPr>
      <w:r>
        <w:t>Details of transmission pattern design and pre-configuration of patterns</w:t>
      </w:r>
    </w:p>
    <w:p w14:paraId="13CE7D2E" w14:textId="77777777" w:rsidR="00A63648" w:rsidRDefault="000F20F6" w:rsidP="00A63648">
      <w:pPr>
        <w:pStyle w:val="3GPPAgreements"/>
        <w:numPr>
          <w:ilvl w:val="3"/>
          <w:numId w:val="9"/>
        </w:numPr>
      </w:pPr>
      <w:r>
        <w:t>Details of s</w:t>
      </w:r>
      <w:r w:rsidR="00A63648">
        <w:t xml:space="preserve">ensing procedure </w:t>
      </w:r>
      <w:r w:rsidR="005D54F7">
        <w:t xml:space="preserve">if it is </w:t>
      </w:r>
      <w:r>
        <w:t xml:space="preserve">applied </w:t>
      </w:r>
      <w:r w:rsidR="00A63648">
        <w:t xml:space="preserve">for </w:t>
      </w:r>
      <w:r>
        <w:t xml:space="preserve">sidelink transmission </w:t>
      </w:r>
      <w:r w:rsidR="00A63648">
        <w:t>pattern selection</w:t>
      </w:r>
    </w:p>
    <w:p w14:paraId="73A518DC" w14:textId="77777777" w:rsidR="00F26D40" w:rsidRDefault="000F20F6" w:rsidP="00F26D40">
      <w:pPr>
        <w:pStyle w:val="3GPPAgreements"/>
        <w:numPr>
          <w:ilvl w:val="1"/>
          <w:numId w:val="9"/>
        </w:numPr>
      </w:pPr>
      <w:r>
        <w:t xml:space="preserve">For in-coverage operation, </w:t>
      </w:r>
      <w:r w:rsidR="00F26D40">
        <w:t xml:space="preserve">Mode-2(c) assumes </w:t>
      </w:r>
      <w:r>
        <w:t>(re)-</w:t>
      </w:r>
      <w:r w:rsidR="00F26D40">
        <w:t xml:space="preserve">configuration of sidelink transmission pattern by </w:t>
      </w:r>
      <w:proofErr w:type="spellStart"/>
      <w:r w:rsidR="00F26D40">
        <w:t>gNB</w:t>
      </w:r>
      <w:proofErr w:type="spellEnd"/>
      <w:r>
        <w:t xml:space="preserve">. There is </w:t>
      </w:r>
      <w:r w:rsidR="00A63648">
        <w:t>no sensing and resource selection implied</w:t>
      </w:r>
      <w:r>
        <w:t xml:space="preserve"> in this case.</w:t>
      </w:r>
    </w:p>
    <w:p w14:paraId="1FB7B73F" w14:textId="3195187D" w:rsidR="00A63648" w:rsidRDefault="000F20F6" w:rsidP="00F26D40">
      <w:pPr>
        <w:pStyle w:val="3GPPAgreements"/>
        <w:numPr>
          <w:ilvl w:val="1"/>
          <w:numId w:val="9"/>
        </w:numPr>
      </w:pPr>
      <w:r>
        <w:t>UE selects the suitable grant for transmission and skips transmission if there is no sidelink traffic</w:t>
      </w:r>
    </w:p>
    <w:p w14:paraId="65FDA129" w14:textId="77777777" w:rsidR="00A63648" w:rsidRDefault="00A63648" w:rsidP="00A63648">
      <w:pPr>
        <w:pStyle w:val="3GPPAgreements"/>
      </w:pPr>
      <w:r>
        <w:t xml:space="preserve">RAN1 to continue study benefits on Mode-2(c) including differentiating factors with respect to Mode-1 </w:t>
      </w:r>
      <w:r w:rsidR="000F20F6">
        <w:t>with RRC configured grant and Mode 2(a), including scenario with dedicated sidelink resource pool</w:t>
      </w:r>
    </w:p>
    <w:p w14:paraId="7FCE218F" w14:textId="77777777" w:rsidR="00F27414" w:rsidRPr="00F27414" w:rsidRDefault="00F27414" w:rsidP="005D744E">
      <w:pPr>
        <w:pStyle w:val="3GPPText"/>
      </w:pPr>
    </w:p>
    <w:p w14:paraId="29DD2D1B" w14:textId="0046D847" w:rsidR="00F27414" w:rsidRDefault="00F27414" w:rsidP="00F27414">
      <w:pPr>
        <w:pStyle w:val="3GPPText"/>
      </w:pPr>
      <w:r w:rsidRPr="0057709A">
        <w:t>The following offline consensus was reached based on discussion of the above proposal</w:t>
      </w:r>
      <w:r>
        <w:t>.</w:t>
      </w:r>
    </w:p>
    <w:p w14:paraId="36E46286" w14:textId="77777777" w:rsidR="00F27414" w:rsidRPr="00F27414" w:rsidRDefault="00F27414" w:rsidP="005D744E">
      <w:pPr>
        <w:pStyle w:val="3GPPText"/>
      </w:pPr>
    </w:p>
    <w:p w14:paraId="0ED849C8" w14:textId="54D2CFD3" w:rsidR="00641F81" w:rsidRPr="00F27414" w:rsidRDefault="00641F81" w:rsidP="005D744E">
      <w:pPr>
        <w:pStyle w:val="3GPPText"/>
        <w:rPr>
          <w:b/>
        </w:rPr>
      </w:pPr>
      <w:r w:rsidRPr="00F27414">
        <w:rPr>
          <w:b/>
          <w:highlight w:val="green"/>
        </w:rPr>
        <w:lastRenderedPageBreak/>
        <w:t>Offline consensus</w:t>
      </w:r>
    </w:p>
    <w:p w14:paraId="35A85A3A" w14:textId="6C2D7A2C" w:rsidR="00641F81" w:rsidRPr="00F27414" w:rsidRDefault="00641F81" w:rsidP="00641F81">
      <w:pPr>
        <w:pStyle w:val="3GPPAgreements"/>
        <w:numPr>
          <w:ilvl w:val="1"/>
          <w:numId w:val="9"/>
        </w:numPr>
        <w:rPr>
          <w:b/>
          <w:highlight w:val="green"/>
        </w:rPr>
      </w:pPr>
      <w:r w:rsidRPr="00F27414">
        <w:rPr>
          <w:b/>
          <w:highlight w:val="green"/>
        </w:rPr>
        <w:t xml:space="preserve">For out of coverage operation, Mode-2(c) assumes (pre)-configuration of </w:t>
      </w:r>
      <w:r w:rsidR="00635FAD" w:rsidRPr="00F27414">
        <w:rPr>
          <w:b/>
          <w:highlight w:val="green"/>
        </w:rPr>
        <w:t xml:space="preserve">single or </w:t>
      </w:r>
      <w:r w:rsidRPr="00F27414">
        <w:rPr>
          <w:b/>
          <w:highlight w:val="green"/>
        </w:rPr>
        <w:t>multiple sidelink transmission patterns (</w:t>
      </w:r>
      <w:r w:rsidR="00635FAD" w:rsidRPr="00F27414">
        <w:rPr>
          <w:b/>
          <w:highlight w:val="green"/>
        </w:rPr>
        <w:t xml:space="preserve">patterns </w:t>
      </w:r>
      <w:r w:rsidRPr="00F27414">
        <w:rPr>
          <w:b/>
          <w:highlight w:val="green"/>
        </w:rPr>
        <w:t xml:space="preserve">are defined </w:t>
      </w:r>
      <w:r w:rsidR="00635FAD" w:rsidRPr="00F27414">
        <w:rPr>
          <w:b/>
          <w:highlight w:val="green"/>
        </w:rPr>
        <w:t>on</w:t>
      </w:r>
      <w:r w:rsidRPr="00F27414">
        <w:rPr>
          <w:b/>
          <w:highlight w:val="green"/>
        </w:rPr>
        <w:t xml:space="preserve"> each sidelink resource pool)</w:t>
      </w:r>
      <w:r w:rsidR="00635FAD" w:rsidRPr="00F27414">
        <w:rPr>
          <w:b/>
          <w:highlight w:val="green"/>
        </w:rPr>
        <w:t>. Pre-configuration of patterns can be also applied for in-coverage operation.</w:t>
      </w:r>
    </w:p>
    <w:p w14:paraId="7D482572" w14:textId="5F93C475" w:rsidR="00635FAD" w:rsidRPr="00F27414" w:rsidRDefault="00635FAD" w:rsidP="00635FAD">
      <w:pPr>
        <w:pStyle w:val="3GPPAgreements"/>
        <w:numPr>
          <w:ilvl w:val="1"/>
          <w:numId w:val="9"/>
        </w:numPr>
        <w:rPr>
          <w:b/>
          <w:highlight w:val="green"/>
        </w:rPr>
      </w:pPr>
      <w:r w:rsidRPr="00F27414">
        <w:rPr>
          <w:b/>
          <w:highlight w:val="green"/>
        </w:rPr>
        <w:t xml:space="preserve">For in-coverage operation, Mode-2(c) assumes that </w:t>
      </w:r>
      <w:proofErr w:type="spellStart"/>
      <w:r w:rsidRPr="00F27414">
        <w:rPr>
          <w:b/>
          <w:highlight w:val="green"/>
        </w:rPr>
        <w:t>gNB</w:t>
      </w:r>
      <w:proofErr w:type="spellEnd"/>
      <w:r w:rsidRPr="00F27414">
        <w:rPr>
          <w:b/>
          <w:highlight w:val="green"/>
        </w:rPr>
        <w:t xml:space="preserve"> configuration indicates single or multiple sidelink transmission patterns (patterns are defined on each sidelink resource pool)</w:t>
      </w:r>
    </w:p>
    <w:p w14:paraId="43157626" w14:textId="0239C0C3" w:rsidR="00641F81" w:rsidRPr="00F27414" w:rsidRDefault="00641F81" w:rsidP="00641F81">
      <w:pPr>
        <w:pStyle w:val="3GPPAgreements"/>
        <w:numPr>
          <w:ilvl w:val="1"/>
          <w:numId w:val="9"/>
        </w:numPr>
        <w:rPr>
          <w:b/>
          <w:highlight w:val="green"/>
        </w:rPr>
      </w:pPr>
      <w:r w:rsidRPr="00F27414">
        <w:rPr>
          <w:b/>
          <w:highlight w:val="green"/>
        </w:rPr>
        <w:t xml:space="preserve">FFS </w:t>
      </w:r>
      <w:r w:rsidR="00601CA1" w:rsidRPr="00F27414">
        <w:rPr>
          <w:b/>
          <w:highlight w:val="green"/>
        </w:rPr>
        <w:t>pattern design in time and frequency for periodic and aperiodic traffic</w:t>
      </w:r>
    </w:p>
    <w:p w14:paraId="3A9B84D9" w14:textId="2C4CC70C" w:rsidR="00601CA1" w:rsidRPr="00F27414" w:rsidRDefault="00601CA1" w:rsidP="00641F81">
      <w:pPr>
        <w:pStyle w:val="3GPPAgreements"/>
        <w:numPr>
          <w:ilvl w:val="1"/>
          <w:numId w:val="9"/>
        </w:numPr>
        <w:rPr>
          <w:b/>
          <w:highlight w:val="green"/>
        </w:rPr>
      </w:pPr>
      <w:r w:rsidRPr="00F27414">
        <w:rPr>
          <w:b/>
          <w:highlight w:val="green"/>
        </w:rPr>
        <w:t>If single pattern is configured to transmitting UE there is no sensing procedure executed by UE</w:t>
      </w:r>
    </w:p>
    <w:p w14:paraId="1F47DC38" w14:textId="007C42F7" w:rsidR="00601CA1" w:rsidRPr="00F27414" w:rsidRDefault="00601CA1" w:rsidP="00641F81">
      <w:pPr>
        <w:pStyle w:val="3GPPAgreements"/>
        <w:numPr>
          <w:ilvl w:val="1"/>
          <w:numId w:val="9"/>
        </w:numPr>
        <w:rPr>
          <w:b/>
          <w:highlight w:val="green"/>
        </w:rPr>
      </w:pPr>
      <w:r w:rsidRPr="00F27414">
        <w:rPr>
          <w:b/>
          <w:highlight w:val="green"/>
        </w:rPr>
        <w:t xml:space="preserve">If </w:t>
      </w:r>
      <w:r w:rsidR="00013059" w:rsidRPr="00F27414">
        <w:rPr>
          <w:b/>
          <w:highlight w:val="green"/>
        </w:rPr>
        <w:t>multiple</w:t>
      </w:r>
      <w:r w:rsidRPr="00F27414">
        <w:rPr>
          <w:b/>
          <w:highlight w:val="green"/>
        </w:rPr>
        <w:t xml:space="preserve"> patterns </w:t>
      </w:r>
      <w:r w:rsidR="00013059" w:rsidRPr="00F27414">
        <w:rPr>
          <w:b/>
          <w:highlight w:val="green"/>
        </w:rPr>
        <w:t>are</w:t>
      </w:r>
      <w:r w:rsidRPr="00F27414">
        <w:rPr>
          <w:b/>
          <w:highlight w:val="green"/>
        </w:rPr>
        <w:t xml:space="preserve"> configured to transmitting UE there is a possibility of sensing procedure executed by UE</w:t>
      </w:r>
    </w:p>
    <w:p w14:paraId="432394F6" w14:textId="100E4C8F" w:rsidR="00013059" w:rsidRPr="00F27414" w:rsidRDefault="00013059" w:rsidP="00013059">
      <w:pPr>
        <w:pStyle w:val="3GPPAgreements"/>
        <w:numPr>
          <w:ilvl w:val="1"/>
          <w:numId w:val="9"/>
        </w:numPr>
        <w:rPr>
          <w:b/>
          <w:highlight w:val="green"/>
        </w:rPr>
      </w:pPr>
      <w:r w:rsidRPr="00F27414">
        <w:rPr>
          <w:b/>
          <w:highlight w:val="green"/>
        </w:rPr>
        <w:t>Pattern is defined as follows</w:t>
      </w:r>
    </w:p>
    <w:p w14:paraId="3669B33F" w14:textId="641D2B24" w:rsidR="00013059" w:rsidRPr="00F27414" w:rsidRDefault="00013059" w:rsidP="00013059">
      <w:pPr>
        <w:pStyle w:val="3GPPAgreements"/>
        <w:numPr>
          <w:ilvl w:val="2"/>
          <w:numId w:val="9"/>
        </w:numPr>
        <w:rPr>
          <w:b/>
          <w:highlight w:val="green"/>
        </w:rPr>
      </w:pPr>
      <w:r w:rsidRPr="00F27414">
        <w:rPr>
          <w:b/>
          <w:highlight w:val="green"/>
        </w:rPr>
        <w:t>Size of the resource in time and frequency</w:t>
      </w:r>
    </w:p>
    <w:p w14:paraId="4E0CE629" w14:textId="12B6343A" w:rsidR="00013059" w:rsidRPr="00F27414" w:rsidRDefault="00013059" w:rsidP="00013059">
      <w:pPr>
        <w:pStyle w:val="3GPPAgreements"/>
        <w:numPr>
          <w:ilvl w:val="2"/>
          <w:numId w:val="9"/>
        </w:numPr>
        <w:rPr>
          <w:b/>
          <w:highlight w:val="green"/>
        </w:rPr>
      </w:pPr>
      <w:r w:rsidRPr="00F27414">
        <w:rPr>
          <w:b/>
          <w:highlight w:val="green"/>
        </w:rPr>
        <w:t>Position(s) of the resource in time and frequency</w:t>
      </w:r>
    </w:p>
    <w:p w14:paraId="72FE5AFA" w14:textId="143F800D" w:rsidR="00013059" w:rsidRPr="00F27414" w:rsidRDefault="00013059" w:rsidP="00013059">
      <w:pPr>
        <w:pStyle w:val="3GPPAgreements"/>
        <w:numPr>
          <w:ilvl w:val="2"/>
          <w:numId w:val="9"/>
        </w:numPr>
        <w:rPr>
          <w:b/>
          <w:highlight w:val="green"/>
        </w:rPr>
      </w:pPr>
      <w:r w:rsidRPr="00F27414">
        <w:rPr>
          <w:b/>
          <w:highlight w:val="green"/>
        </w:rPr>
        <w:t>Number of resources</w:t>
      </w:r>
    </w:p>
    <w:p w14:paraId="5153780A" w14:textId="193301D1" w:rsidR="00D57752" w:rsidRPr="00F27414" w:rsidRDefault="00D57752" w:rsidP="00635FAD">
      <w:pPr>
        <w:pStyle w:val="3GPPAgreements"/>
        <w:numPr>
          <w:ilvl w:val="1"/>
          <w:numId w:val="9"/>
        </w:numPr>
        <w:rPr>
          <w:b/>
          <w:highlight w:val="green"/>
        </w:rPr>
      </w:pPr>
      <w:r w:rsidRPr="00F27414">
        <w:rPr>
          <w:b/>
          <w:highlight w:val="green"/>
        </w:rPr>
        <w:t>FFS pattern selection procedure by UE</w:t>
      </w:r>
    </w:p>
    <w:p w14:paraId="130F8990" w14:textId="77777777" w:rsidR="00641F81" w:rsidRDefault="00641F81" w:rsidP="005D744E">
      <w:pPr>
        <w:pStyle w:val="3GPPText"/>
      </w:pPr>
    </w:p>
    <w:p w14:paraId="19544882" w14:textId="24DD2FE6" w:rsidR="002571A2" w:rsidRDefault="002571A2" w:rsidP="00984389">
      <w:pPr>
        <w:pStyle w:val="3GPPH2"/>
      </w:pPr>
      <w:r>
        <w:t>Mode-2(d)</w:t>
      </w:r>
    </w:p>
    <w:p w14:paraId="369B4345" w14:textId="3FD94096" w:rsidR="00984389" w:rsidRDefault="002571A2" w:rsidP="002B124A">
      <w:pPr>
        <w:pStyle w:val="Heading3"/>
      </w:pPr>
      <w:r>
        <w:t xml:space="preserve">Overview of Contributions </w:t>
      </w:r>
      <w:r w:rsidR="00984389">
        <w:t>on Mode-2(d)</w:t>
      </w:r>
    </w:p>
    <w:p w14:paraId="7D708548" w14:textId="201934E4" w:rsidR="00246E8C" w:rsidRPr="00E53F6F" w:rsidRDefault="005E2141" w:rsidP="003B48A0">
      <w:pPr>
        <w:pStyle w:val="3GPPText"/>
      </w:pPr>
      <w:r w:rsidRPr="00E53F6F">
        <w:t xml:space="preserve">The </w:t>
      </w:r>
      <w:r w:rsidR="005F002D" w:rsidRPr="00E53F6F">
        <w:t xml:space="preserve">views on </w:t>
      </w:r>
      <w:r w:rsidR="00755C65" w:rsidRPr="00E53F6F">
        <w:t xml:space="preserve">support of </w:t>
      </w:r>
      <w:r w:rsidRPr="00E53F6F">
        <w:t xml:space="preserve">Mode-2(d) </w:t>
      </w:r>
      <w:r w:rsidR="005F002D" w:rsidRPr="002B124A">
        <w:t xml:space="preserve">are quite diverse and range from the “support” to “do not support”. The </w:t>
      </w:r>
      <w:r w:rsidR="00DD7377" w:rsidRPr="002B124A">
        <w:t xml:space="preserve">quite detailed </w:t>
      </w:r>
      <w:r w:rsidR="003B48A0" w:rsidRPr="002B124A">
        <w:t>discussions from companies supporting Mode-2(d) are provided in [AT</w:t>
      </w:r>
      <w:r w:rsidR="00E53F6F" w:rsidRPr="002B124A">
        <w:t>&amp;</w:t>
      </w:r>
      <w:r w:rsidR="003B48A0" w:rsidRPr="002B124A">
        <w:t>T</w:t>
      </w:r>
      <w:r w:rsidR="00E53F6F" w:rsidRPr="002B124A">
        <w:t xml:space="preserve">, </w:t>
      </w:r>
      <w:r w:rsidR="00E53F6F" w:rsidRPr="002B124A">
        <w:fldChar w:fldCharType="begin"/>
      </w:r>
      <w:r w:rsidR="00E53F6F" w:rsidRPr="002B124A">
        <w:instrText xml:space="preserve"> REF _Ref529752393 \n \h  \* MERGEFORMAT </w:instrText>
      </w:r>
      <w:r w:rsidR="00E53F6F" w:rsidRPr="002B124A">
        <w:fldChar w:fldCharType="separate"/>
      </w:r>
      <w:r w:rsidR="00B21AA6">
        <w:t>[13]</w:t>
      </w:r>
      <w:r w:rsidR="00E53F6F" w:rsidRPr="002B124A">
        <w:fldChar w:fldCharType="end"/>
      </w:r>
      <w:r w:rsidR="003B48A0" w:rsidRPr="002B124A">
        <w:t>]</w:t>
      </w:r>
      <w:r w:rsidR="00E53F6F" w:rsidRPr="002B124A">
        <w:t xml:space="preserve">, </w:t>
      </w:r>
      <w:r w:rsidR="003B48A0" w:rsidRPr="002B124A">
        <w:t>[</w:t>
      </w:r>
      <w:r w:rsidR="00E53F6F" w:rsidRPr="002B124A">
        <w:t xml:space="preserve">NTT </w:t>
      </w:r>
      <w:r w:rsidR="00E53F6F" w:rsidRPr="00E53F6F">
        <w:t>DOCOMO</w:t>
      </w:r>
      <w:r w:rsidR="00E53F6F" w:rsidRPr="002B124A">
        <w:t xml:space="preserve">, </w:t>
      </w:r>
      <w:r w:rsidR="00E53F6F" w:rsidRPr="002B124A">
        <w:fldChar w:fldCharType="begin"/>
      </w:r>
      <w:r w:rsidR="00E53F6F" w:rsidRPr="002B124A">
        <w:instrText xml:space="preserve"> REF _Ref529752423 \n \h  \* MERGEFORMAT </w:instrText>
      </w:r>
      <w:r w:rsidR="00E53F6F" w:rsidRPr="002B124A">
        <w:fldChar w:fldCharType="separate"/>
      </w:r>
      <w:r w:rsidR="00B21AA6">
        <w:t>[24]</w:t>
      </w:r>
      <w:r w:rsidR="00E53F6F" w:rsidRPr="002B124A">
        <w:fldChar w:fldCharType="end"/>
      </w:r>
      <w:r w:rsidR="003B48A0" w:rsidRPr="002B124A">
        <w:t>]</w:t>
      </w:r>
      <w:r w:rsidR="00246E8C" w:rsidRPr="002B124A">
        <w:t xml:space="preserve"> </w:t>
      </w:r>
      <w:r w:rsidR="003B48A0" w:rsidRPr="002B124A">
        <w:t>[</w:t>
      </w:r>
      <w:proofErr w:type="spellStart"/>
      <w:r w:rsidR="00E53F6F" w:rsidRPr="002B124A">
        <w:t>MediaTek</w:t>
      </w:r>
      <w:proofErr w:type="spellEnd"/>
      <w:r w:rsidR="00E53F6F" w:rsidRPr="002B124A">
        <w:t xml:space="preserve">, </w:t>
      </w:r>
      <w:r w:rsidR="00E53F6F" w:rsidRPr="002B124A">
        <w:fldChar w:fldCharType="begin"/>
      </w:r>
      <w:r w:rsidR="00E53F6F" w:rsidRPr="002B124A">
        <w:instrText xml:space="preserve"> REF _Ref529750450 \n \h  \* MERGEFORMAT </w:instrText>
      </w:r>
      <w:r w:rsidR="00E53F6F" w:rsidRPr="002B124A">
        <w:fldChar w:fldCharType="separate"/>
      </w:r>
      <w:r w:rsidR="00B21AA6">
        <w:t>[3]</w:t>
      </w:r>
      <w:r w:rsidR="00E53F6F" w:rsidRPr="002B124A">
        <w:fldChar w:fldCharType="end"/>
      </w:r>
      <w:r w:rsidR="003B48A0" w:rsidRPr="002B124A">
        <w:t>]</w:t>
      </w:r>
      <w:r w:rsidR="00246E8C" w:rsidRPr="002B124A">
        <w:t xml:space="preserve"> </w:t>
      </w:r>
      <w:r w:rsidR="003B48A0" w:rsidRPr="002B124A">
        <w:t>[</w:t>
      </w:r>
      <w:proofErr w:type="spellStart"/>
      <w:r w:rsidR="003B48A0" w:rsidRPr="002B124A">
        <w:t>F</w:t>
      </w:r>
      <w:r w:rsidR="00E53F6F" w:rsidRPr="002B124A">
        <w:t>raunhofer</w:t>
      </w:r>
      <w:proofErr w:type="spellEnd"/>
      <w:r w:rsidR="00E53F6F" w:rsidRPr="00E53F6F">
        <w:t xml:space="preserve">, </w:t>
      </w:r>
      <w:r w:rsidR="00E53F6F" w:rsidRPr="002B124A">
        <w:fldChar w:fldCharType="begin"/>
      </w:r>
      <w:r w:rsidR="00E53F6F" w:rsidRPr="002B124A">
        <w:instrText xml:space="preserve"> REF _Ref529752001 \n \h  \* MERGEFORMAT </w:instrText>
      </w:r>
      <w:r w:rsidR="00E53F6F" w:rsidRPr="002B124A">
        <w:fldChar w:fldCharType="separate"/>
      </w:r>
      <w:r w:rsidR="00B21AA6">
        <w:t>[4]</w:t>
      </w:r>
      <w:r w:rsidR="00E53F6F" w:rsidRPr="002B124A">
        <w:fldChar w:fldCharType="end"/>
      </w:r>
      <w:r w:rsidR="003B48A0" w:rsidRPr="00E53F6F">
        <w:t xml:space="preserve">]. </w:t>
      </w:r>
      <w:r w:rsidR="00DD7377" w:rsidRPr="00E53F6F">
        <w:t xml:space="preserve">Other companies that discuss Mode-2(d) do not provide sufficient level of details on Mode-2(d) operation </w:t>
      </w:r>
      <w:r w:rsidR="00435BA6" w:rsidRPr="00E53F6F">
        <w:t xml:space="preserve">and </w:t>
      </w:r>
      <w:r w:rsidR="00DD7377" w:rsidRPr="00E53F6F">
        <w:t xml:space="preserve">propose to </w:t>
      </w:r>
      <w:r w:rsidR="00435BA6" w:rsidRPr="002B124A">
        <w:t xml:space="preserve">further </w:t>
      </w:r>
      <w:r w:rsidR="00DD7377" w:rsidRPr="002B124A">
        <w:t xml:space="preserve">study selected </w:t>
      </w:r>
      <w:r w:rsidR="00C02D7F" w:rsidRPr="002B124A">
        <w:t xml:space="preserve">designs </w:t>
      </w:r>
      <w:r w:rsidR="00DD7377" w:rsidRPr="002B124A">
        <w:t>aspects</w:t>
      </w:r>
      <w:r w:rsidR="00E53F6F" w:rsidRPr="002B124A">
        <w:t xml:space="preserve">. </w:t>
      </w:r>
    </w:p>
    <w:p w14:paraId="60B6057A" w14:textId="77777777" w:rsidR="00744117" w:rsidRPr="002B124A" w:rsidRDefault="00744117" w:rsidP="003B48A0">
      <w:pPr>
        <w:pStyle w:val="3GPPText"/>
        <w:rPr>
          <w:b/>
          <w:szCs w:val="22"/>
          <w:u w:val="single"/>
        </w:rPr>
      </w:pPr>
      <w:r w:rsidRPr="002B124A">
        <w:rPr>
          <w:b/>
          <w:szCs w:val="22"/>
          <w:u w:val="single"/>
        </w:rPr>
        <w:t>Views f</w:t>
      </w:r>
      <w:r w:rsidR="009F13D4" w:rsidRPr="002B124A">
        <w:rPr>
          <w:b/>
          <w:szCs w:val="22"/>
          <w:u w:val="single"/>
        </w:rPr>
        <w:t xml:space="preserve">rom </w:t>
      </w:r>
      <w:r w:rsidRPr="002B124A">
        <w:rPr>
          <w:b/>
          <w:szCs w:val="22"/>
          <w:u w:val="single"/>
        </w:rPr>
        <w:t>Mode-2(d)</w:t>
      </w:r>
      <w:r w:rsidR="009F13D4" w:rsidRPr="002B124A">
        <w:rPr>
          <w:b/>
          <w:szCs w:val="22"/>
          <w:u w:val="single"/>
        </w:rPr>
        <w:t xml:space="preserve"> proponents</w:t>
      </w:r>
    </w:p>
    <w:p w14:paraId="41FD0FEF" w14:textId="43B68D40" w:rsidR="005D744E" w:rsidRPr="002B124A" w:rsidRDefault="003B48A0" w:rsidP="003B48A0">
      <w:pPr>
        <w:pStyle w:val="3GPPText"/>
        <w:rPr>
          <w:szCs w:val="22"/>
        </w:rPr>
      </w:pPr>
      <w:r w:rsidRPr="002B124A">
        <w:rPr>
          <w:szCs w:val="22"/>
        </w:rPr>
        <w:t>In [AT</w:t>
      </w:r>
      <w:r w:rsidR="00E53F6F" w:rsidRPr="002B124A">
        <w:rPr>
          <w:szCs w:val="22"/>
        </w:rPr>
        <w:t>&amp;</w:t>
      </w:r>
      <w:r w:rsidRPr="002B124A">
        <w:rPr>
          <w:szCs w:val="22"/>
        </w:rPr>
        <w:t>T</w:t>
      </w:r>
      <w:r w:rsidR="00E53F6F" w:rsidRPr="00E53F6F">
        <w:rPr>
          <w:szCs w:val="22"/>
        </w:rPr>
        <w:t xml:space="preserve">, </w:t>
      </w:r>
      <w:r w:rsidR="00E53F6F" w:rsidRPr="00E53F6F">
        <w:rPr>
          <w:szCs w:val="22"/>
        </w:rPr>
        <w:fldChar w:fldCharType="begin"/>
      </w:r>
      <w:r w:rsidR="00E53F6F" w:rsidRPr="002B124A">
        <w:rPr>
          <w:szCs w:val="22"/>
        </w:rPr>
        <w:instrText xml:space="preserve"> REF _Ref529752393 \n \h </w:instrText>
      </w:r>
      <w:r w:rsidR="00E53F6F">
        <w:rPr>
          <w:szCs w:val="22"/>
        </w:rPr>
        <w:instrText xml:space="preserve"> \* MERGEFORMAT </w:instrText>
      </w:r>
      <w:r w:rsidR="00E53F6F" w:rsidRPr="00E53F6F">
        <w:rPr>
          <w:szCs w:val="22"/>
        </w:rPr>
      </w:r>
      <w:r w:rsidR="00E53F6F" w:rsidRPr="00E53F6F">
        <w:rPr>
          <w:szCs w:val="22"/>
        </w:rPr>
        <w:fldChar w:fldCharType="separate"/>
      </w:r>
      <w:r w:rsidR="00B21AA6">
        <w:rPr>
          <w:szCs w:val="22"/>
        </w:rPr>
        <w:t>[13]</w:t>
      </w:r>
      <w:r w:rsidR="00E53F6F" w:rsidRPr="00E53F6F">
        <w:rPr>
          <w:szCs w:val="22"/>
        </w:rPr>
        <w:fldChar w:fldCharType="end"/>
      </w:r>
      <w:r w:rsidRPr="00E53F6F">
        <w:rPr>
          <w:szCs w:val="22"/>
        </w:rPr>
        <w:t xml:space="preserve">], it is argued that Mode-2(d) can be supported w/o any architecture change when scheduling UE is appointed by network and that there is no need for full connection establishment. </w:t>
      </w:r>
      <w:r w:rsidR="006D2123" w:rsidRPr="002B124A">
        <w:rPr>
          <w:szCs w:val="22"/>
        </w:rPr>
        <w:t xml:space="preserve">It is assumed that scheduling UE need to periodically monitor the usage of the assigned resource and associated </w:t>
      </w:r>
      <w:r w:rsidRPr="002B124A">
        <w:rPr>
          <w:szCs w:val="22"/>
        </w:rPr>
        <w:t>UE needs to monitor the broadcast channel from scheduling UE</w:t>
      </w:r>
      <w:r w:rsidR="006D2123" w:rsidRPr="002B124A">
        <w:rPr>
          <w:szCs w:val="22"/>
        </w:rPr>
        <w:t>. The inter-group interference coordination is expected to be managed by the network through assigning orthogonal or overlapped resource to different scheduling UEs.</w:t>
      </w:r>
      <w:r w:rsidR="00246E8C" w:rsidRPr="002B124A">
        <w:rPr>
          <w:szCs w:val="22"/>
        </w:rPr>
        <w:t xml:space="preserve"> The default pool is assumed </w:t>
      </w:r>
      <w:r w:rsidR="005D744E" w:rsidRPr="002B124A">
        <w:rPr>
          <w:szCs w:val="22"/>
        </w:rPr>
        <w:t xml:space="preserve">for the </w:t>
      </w:r>
      <w:r w:rsidR="00246E8C" w:rsidRPr="002B124A">
        <w:rPr>
          <w:szCs w:val="22"/>
        </w:rPr>
        <w:t xml:space="preserve">case </w:t>
      </w:r>
      <w:r w:rsidR="005D744E" w:rsidRPr="002B124A">
        <w:rPr>
          <w:szCs w:val="22"/>
        </w:rPr>
        <w:t>when</w:t>
      </w:r>
      <w:r w:rsidR="00246E8C" w:rsidRPr="002B124A">
        <w:rPr>
          <w:szCs w:val="22"/>
        </w:rPr>
        <w:t xml:space="preserve"> scheduling UE disappears.</w:t>
      </w:r>
      <w:r w:rsidR="00A54886" w:rsidRPr="002B124A">
        <w:rPr>
          <w:szCs w:val="22"/>
        </w:rPr>
        <w:t xml:space="preserve"> </w:t>
      </w:r>
    </w:p>
    <w:p w14:paraId="072A9315" w14:textId="411336A2" w:rsidR="00D768EE" w:rsidRPr="002B124A" w:rsidRDefault="00246E8C" w:rsidP="00D768EE">
      <w:pPr>
        <w:pStyle w:val="3GPPText"/>
        <w:rPr>
          <w:szCs w:val="22"/>
        </w:rPr>
      </w:pPr>
      <w:r w:rsidRPr="00E53F6F">
        <w:rPr>
          <w:szCs w:val="22"/>
        </w:rPr>
        <w:t>In [</w:t>
      </w:r>
      <w:r w:rsidR="00E53F6F" w:rsidRPr="00E53F6F">
        <w:rPr>
          <w:szCs w:val="22"/>
        </w:rPr>
        <w:t xml:space="preserve">NTT </w:t>
      </w:r>
      <w:r w:rsidRPr="002B124A">
        <w:rPr>
          <w:szCs w:val="22"/>
        </w:rPr>
        <w:t>D</w:t>
      </w:r>
      <w:r w:rsidR="00E53F6F" w:rsidRPr="002B124A">
        <w:rPr>
          <w:szCs w:val="22"/>
        </w:rPr>
        <w:t>OCOMO</w:t>
      </w:r>
      <w:r w:rsidR="00E53F6F" w:rsidRPr="00E53F6F">
        <w:rPr>
          <w:szCs w:val="22"/>
        </w:rPr>
        <w:t xml:space="preserve">, </w:t>
      </w:r>
      <w:r w:rsidR="00E53F6F" w:rsidRPr="002B124A">
        <w:rPr>
          <w:szCs w:val="22"/>
        </w:rPr>
        <w:fldChar w:fldCharType="begin"/>
      </w:r>
      <w:r w:rsidR="00E53F6F" w:rsidRPr="002B124A">
        <w:rPr>
          <w:szCs w:val="22"/>
        </w:rPr>
        <w:instrText xml:space="preserve"> REF _Ref529752423 \n \h </w:instrText>
      </w:r>
      <w:r w:rsidR="00E53F6F">
        <w:rPr>
          <w:szCs w:val="22"/>
        </w:rPr>
        <w:instrText xml:space="preserve"> \* MERGEFORMAT </w:instrText>
      </w:r>
      <w:r w:rsidR="00E53F6F" w:rsidRPr="002B124A">
        <w:rPr>
          <w:szCs w:val="22"/>
        </w:rPr>
      </w:r>
      <w:r w:rsidR="00E53F6F" w:rsidRPr="002B124A">
        <w:rPr>
          <w:szCs w:val="22"/>
        </w:rPr>
        <w:fldChar w:fldCharType="separate"/>
      </w:r>
      <w:r w:rsidR="00B21AA6">
        <w:rPr>
          <w:szCs w:val="22"/>
        </w:rPr>
        <w:t>[24]</w:t>
      </w:r>
      <w:r w:rsidR="00E53F6F" w:rsidRPr="002B124A">
        <w:rPr>
          <w:szCs w:val="22"/>
        </w:rPr>
        <w:fldChar w:fldCharType="end"/>
      </w:r>
      <w:r w:rsidRPr="00E53F6F">
        <w:rPr>
          <w:szCs w:val="22"/>
        </w:rPr>
        <w:t xml:space="preserve">], </w:t>
      </w:r>
      <w:r w:rsidR="00C64F5A" w:rsidRPr="00E53F6F">
        <w:rPr>
          <w:szCs w:val="22"/>
        </w:rPr>
        <w:t>it is argued that Mode-2(d) is applicable to general eV2X use cases. The following procedure are disc</w:t>
      </w:r>
      <w:r w:rsidR="00C64F5A" w:rsidRPr="002B124A">
        <w:rPr>
          <w:szCs w:val="22"/>
        </w:rPr>
        <w:t>ussed: determination of header-UE (volunteer or pre-configuration), association of member-UEs to header-UE (UE group formation based on discovery procedure), determination of resource(s)/resource set(s) to be used by group (</w:t>
      </w:r>
      <w:r w:rsidR="00EA1881" w:rsidRPr="002B124A">
        <w:rPr>
          <w:szCs w:val="22"/>
        </w:rPr>
        <w:t xml:space="preserve">multiple </w:t>
      </w:r>
      <w:r w:rsidR="00C64F5A" w:rsidRPr="002B124A">
        <w:rPr>
          <w:szCs w:val="22"/>
        </w:rPr>
        <w:t>orthogonal resource sets selected by group headers), scheduling request and scheduled resource indication in a UE group</w:t>
      </w:r>
      <w:r w:rsidR="00FA0C01" w:rsidRPr="002B124A">
        <w:rPr>
          <w:szCs w:val="22"/>
        </w:rPr>
        <w:t xml:space="preserve"> (UE implementation, FFS dynamic, semi-persistent, grant-free)</w:t>
      </w:r>
      <w:r w:rsidR="00C64F5A" w:rsidRPr="002B124A">
        <w:rPr>
          <w:szCs w:val="22"/>
        </w:rPr>
        <w:t>.</w:t>
      </w:r>
      <w:r w:rsidR="00D768EE" w:rsidRPr="002B124A">
        <w:rPr>
          <w:szCs w:val="22"/>
        </w:rPr>
        <w:t xml:space="preserve"> The provided evaluation results show that </w:t>
      </w:r>
      <w:r w:rsidR="00D768EE" w:rsidRPr="002B124A">
        <w:rPr>
          <w:rFonts w:eastAsia="DengXian"/>
          <w:szCs w:val="22"/>
          <w:lang w:eastAsia="zh-CN"/>
        </w:rPr>
        <w:t xml:space="preserve">NR </w:t>
      </w:r>
      <w:r w:rsidR="00D768EE" w:rsidRPr="002B124A">
        <w:rPr>
          <w:szCs w:val="22"/>
        </w:rPr>
        <w:t xml:space="preserve">Mode-2(d) </w:t>
      </w:r>
      <w:r w:rsidR="00D768EE" w:rsidRPr="002B124A">
        <w:rPr>
          <w:rFonts w:eastAsia="DengXian"/>
          <w:szCs w:val="22"/>
          <w:lang w:eastAsia="zh-CN"/>
        </w:rPr>
        <w:t xml:space="preserve">outperforms LTE mode-4 up to 5% and 10% in urban and freeway scenario for periodic traffic; and random resource selection up to 15% and 20% </w:t>
      </w:r>
      <w:r w:rsidR="0068793A" w:rsidRPr="002B124A">
        <w:rPr>
          <w:rFonts w:eastAsia="DengXian"/>
          <w:szCs w:val="22"/>
          <w:lang w:eastAsia="zh-CN"/>
        </w:rPr>
        <w:t>for</w:t>
      </w:r>
      <w:r w:rsidR="00D768EE" w:rsidRPr="002B124A">
        <w:rPr>
          <w:rFonts w:eastAsia="DengXian"/>
          <w:szCs w:val="22"/>
          <w:lang w:eastAsia="zh-CN"/>
        </w:rPr>
        <w:t xml:space="preserve"> aperiodic traffic</w:t>
      </w:r>
      <w:r w:rsidR="000B5DF3" w:rsidRPr="002B124A">
        <w:rPr>
          <w:rFonts w:eastAsia="DengXian"/>
          <w:szCs w:val="22"/>
          <w:lang w:eastAsia="zh-CN"/>
        </w:rPr>
        <w:t>.</w:t>
      </w:r>
    </w:p>
    <w:p w14:paraId="07595144" w14:textId="1923C43D" w:rsidR="005D744E" w:rsidRPr="002B124A" w:rsidRDefault="00744117" w:rsidP="002E448B">
      <w:pPr>
        <w:pStyle w:val="3GPPText"/>
        <w:rPr>
          <w:szCs w:val="22"/>
        </w:rPr>
      </w:pPr>
      <w:r w:rsidRPr="002B124A">
        <w:rPr>
          <w:szCs w:val="22"/>
        </w:rPr>
        <w:t>In [</w:t>
      </w:r>
      <w:proofErr w:type="spellStart"/>
      <w:r w:rsidRPr="002B124A">
        <w:rPr>
          <w:szCs w:val="22"/>
        </w:rPr>
        <w:t>M</w:t>
      </w:r>
      <w:r w:rsidR="00E53F6F" w:rsidRPr="002B124A">
        <w:rPr>
          <w:szCs w:val="22"/>
        </w:rPr>
        <w:t>ediaTek</w:t>
      </w:r>
      <w:proofErr w:type="spellEnd"/>
      <w:r w:rsidR="00E53F6F" w:rsidRPr="00E53F6F">
        <w:rPr>
          <w:szCs w:val="22"/>
        </w:rPr>
        <w:t xml:space="preserve">, </w:t>
      </w:r>
      <w:r w:rsidR="00E53F6F" w:rsidRPr="002B124A">
        <w:rPr>
          <w:szCs w:val="22"/>
        </w:rPr>
        <w:fldChar w:fldCharType="begin"/>
      </w:r>
      <w:r w:rsidR="00E53F6F" w:rsidRPr="002B124A">
        <w:rPr>
          <w:szCs w:val="22"/>
        </w:rPr>
        <w:instrText xml:space="preserve"> REF _Ref529750450 \n \h </w:instrText>
      </w:r>
      <w:r w:rsidR="00E53F6F">
        <w:rPr>
          <w:szCs w:val="22"/>
        </w:rPr>
        <w:instrText xml:space="preserve"> \* MERGEFORMAT </w:instrText>
      </w:r>
      <w:r w:rsidR="00E53F6F" w:rsidRPr="002B124A">
        <w:rPr>
          <w:szCs w:val="22"/>
        </w:rPr>
      </w:r>
      <w:r w:rsidR="00E53F6F" w:rsidRPr="002B124A">
        <w:rPr>
          <w:szCs w:val="22"/>
        </w:rPr>
        <w:fldChar w:fldCharType="separate"/>
      </w:r>
      <w:r w:rsidR="00B21AA6">
        <w:rPr>
          <w:szCs w:val="22"/>
        </w:rPr>
        <w:t>[3]</w:t>
      </w:r>
      <w:r w:rsidR="00E53F6F" w:rsidRPr="002B124A">
        <w:rPr>
          <w:szCs w:val="22"/>
        </w:rPr>
        <w:fldChar w:fldCharType="end"/>
      </w:r>
      <w:r w:rsidRPr="00E53F6F">
        <w:rPr>
          <w:szCs w:val="22"/>
        </w:rPr>
        <w:t xml:space="preserve">], </w:t>
      </w:r>
      <w:r w:rsidR="00620296" w:rsidRPr="00E53F6F">
        <w:rPr>
          <w:szCs w:val="22"/>
        </w:rPr>
        <w:t>it is argued that Mode-2(d) can be useful in case of high system loading and the switching b/w Mode-2(a) and Mode-2(d) based</w:t>
      </w:r>
      <w:r w:rsidR="00620296" w:rsidRPr="002B124A">
        <w:rPr>
          <w:szCs w:val="22"/>
        </w:rPr>
        <w:t xml:space="preserve"> on channel occupancy ratio is proposed.</w:t>
      </w:r>
      <w:r w:rsidR="002E448B" w:rsidRPr="002B124A">
        <w:rPr>
          <w:szCs w:val="22"/>
        </w:rPr>
        <w:t xml:space="preserve"> The contribution proposes details of eight procedures for Mode-2(d) support: resource scheduling in Mode 2(d), selection of scheduling UE, joining a cluster, leaving a cluster, scheduler UE handover the right to a member, UE handover to another cluster, scheduler UE disappears, cluster dissolution.</w:t>
      </w:r>
    </w:p>
    <w:p w14:paraId="7F5D8A08" w14:textId="5E5AD1F1" w:rsidR="005D744E" w:rsidRPr="002B124A" w:rsidRDefault="00744117" w:rsidP="005D744E">
      <w:pPr>
        <w:pStyle w:val="3GPPText"/>
        <w:rPr>
          <w:szCs w:val="22"/>
        </w:rPr>
      </w:pPr>
      <w:r w:rsidRPr="00E53F6F">
        <w:rPr>
          <w:szCs w:val="22"/>
        </w:rPr>
        <w:t>In [</w:t>
      </w:r>
      <w:proofErr w:type="spellStart"/>
      <w:r w:rsidRPr="002B124A">
        <w:rPr>
          <w:szCs w:val="22"/>
        </w:rPr>
        <w:t>F</w:t>
      </w:r>
      <w:r w:rsidR="00E53F6F" w:rsidRPr="002B124A">
        <w:rPr>
          <w:szCs w:val="22"/>
        </w:rPr>
        <w:t>raunhofer</w:t>
      </w:r>
      <w:proofErr w:type="spellEnd"/>
      <w:r w:rsidR="00E53F6F" w:rsidRPr="002B124A">
        <w:rPr>
          <w:szCs w:val="22"/>
        </w:rPr>
        <w:t xml:space="preserve">, </w:t>
      </w:r>
      <w:r w:rsidR="00E53F6F" w:rsidRPr="002B124A">
        <w:rPr>
          <w:szCs w:val="22"/>
        </w:rPr>
        <w:fldChar w:fldCharType="begin"/>
      </w:r>
      <w:r w:rsidR="00E53F6F" w:rsidRPr="002B124A">
        <w:rPr>
          <w:szCs w:val="22"/>
        </w:rPr>
        <w:instrText xml:space="preserve"> REF _Ref529752001 \n \h </w:instrText>
      </w:r>
      <w:r w:rsidR="00E53F6F">
        <w:rPr>
          <w:szCs w:val="22"/>
        </w:rPr>
        <w:instrText xml:space="preserve"> \* MERGEFORMAT </w:instrText>
      </w:r>
      <w:r w:rsidR="00E53F6F" w:rsidRPr="002B124A">
        <w:rPr>
          <w:szCs w:val="22"/>
        </w:rPr>
      </w:r>
      <w:r w:rsidR="00E53F6F" w:rsidRPr="002B124A">
        <w:rPr>
          <w:szCs w:val="22"/>
        </w:rPr>
        <w:fldChar w:fldCharType="separate"/>
      </w:r>
      <w:r w:rsidR="00B21AA6">
        <w:rPr>
          <w:szCs w:val="22"/>
        </w:rPr>
        <w:t>[4]</w:t>
      </w:r>
      <w:r w:rsidR="00E53F6F" w:rsidRPr="002B124A">
        <w:rPr>
          <w:szCs w:val="22"/>
        </w:rPr>
        <w:fldChar w:fldCharType="end"/>
      </w:r>
      <w:r w:rsidR="00E53F6F" w:rsidRPr="002B124A">
        <w:rPr>
          <w:szCs w:val="22"/>
        </w:rPr>
        <w:t>]</w:t>
      </w:r>
      <w:r w:rsidRPr="00E53F6F">
        <w:rPr>
          <w:szCs w:val="22"/>
        </w:rPr>
        <w:t xml:space="preserve">, </w:t>
      </w:r>
      <w:r w:rsidR="00955235" w:rsidRPr="00E53F6F">
        <w:rPr>
          <w:szCs w:val="22"/>
        </w:rPr>
        <w:t>the Mode-2(d) is discussed in the context of groupcast communication</w:t>
      </w:r>
      <w:r w:rsidR="002D3C7D" w:rsidRPr="00E53F6F">
        <w:rPr>
          <w:szCs w:val="22"/>
        </w:rPr>
        <w:t xml:space="preserve"> and group leader </w:t>
      </w:r>
      <w:r w:rsidR="000B5DF3" w:rsidRPr="002B124A">
        <w:rPr>
          <w:szCs w:val="22"/>
        </w:rPr>
        <w:t xml:space="preserve">design </w:t>
      </w:r>
      <w:r w:rsidR="002D3C7D" w:rsidRPr="002B124A">
        <w:rPr>
          <w:szCs w:val="22"/>
        </w:rPr>
        <w:t>concept</w:t>
      </w:r>
      <w:r w:rsidR="000B5DF3" w:rsidRPr="002B124A">
        <w:rPr>
          <w:szCs w:val="22"/>
        </w:rPr>
        <w:t>.</w:t>
      </w:r>
      <w:r w:rsidR="002D3C7D" w:rsidRPr="002B124A">
        <w:rPr>
          <w:szCs w:val="22"/>
        </w:rPr>
        <w:t xml:space="preserve"> </w:t>
      </w:r>
      <w:r w:rsidR="000B5DF3" w:rsidRPr="002B124A">
        <w:rPr>
          <w:szCs w:val="22"/>
        </w:rPr>
        <w:t>I</w:t>
      </w:r>
      <w:r w:rsidR="002D3C7D" w:rsidRPr="002B124A">
        <w:rPr>
          <w:szCs w:val="22"/>
        </w:rPr>
        <w:t xml:space="preserve">n terms of resource allocation, </w:t>
      </w:r>
      <w:r w:rsidR="000B5DF3" w:rsidRPr="002B124A">
        <w:rPr>
          <w:szCs w:val="22"/>
        </w:rPr>
        <w:t>t</w:t>
      </w:r>
      <w:r w:rsidR="002D3C7D" w:rsidRPr="002B124A">
        <w:rPr>
          <w:szCs w:val="22"/>
        </w:rPr>
        <w:t xml:space="preserve">he subset of resources </w:t>
      </w:r>
      <w:r w:rsidR="000B5DF3" w:rsidRPr="002B124A">
        <w:rPr>
          <w:szCs w:val="22"/>
        </w:rPr>
        <w:t xml:space="preserve">is </w:t>
      </w:r>
      <w:r w:rsidR="002D3C7D" w:rsidRPr="002B124A">
        <w:rPr>
          <w:szCs w:val="22"/>
        </w:rPr>
        <w:t xml:space="preserve">exclusively assigned for a particular group of UEs and group leader allocates resources within a subset to group members. In </w:t>
      </w:r>
      <w:proofErr w:type="spellStart"/>
      <w:r w:rsidR="002D3C7D" w:rsidRPr="002B124A">
        <w:rPr>
          <w:szCs w:val="22"/>
        </w:rPr>
        <w:t>OoC</w:t>
      </w:r>
      <w:proofErr w:type="spellEnd"/>
      <w:r w:rsidR="002D3C7D" w:rsidRPr="002B124A">
        <w:rPr>
          <w:szCs w:val="22"/>
        </w:rPr>
        <w:t xml:space="preserve">, allocation of </w:t>
      </w:r>
      <w:r w:rsidR="002D3C7D" w:rsidRPr="002B124A">
        <w:rPr>
          <w:szCs w:val="22"/>
        </w:rPr>
        <w:lastRenderedPageBreak/>
        <w:t>resources for the group is carried out by the group leader UE that is expected to collect sensing reports from group members</w:t>
      </w:r>
      <w:r w:rsidR="000B5DF3" w:rsidRPr="002B124A">
        <w:rPr>
          <w:szCs w:val="22"/>
        </w:rPr>
        <w:t xml:space="preserve"> and run advanced sensing and announcement procedures</w:t>
      </w:r>
      <w:r w:rsidR="002D3C7D" w:rsidRPr="002B124A">
        <w:rPr>
          <w:szCs w:val="22"/>
        </w:rPr>
        <w:t xml:space="preserve">. </w:t>
      </w:r>
      <w:r w:rsidR="002B7E06" w:rsidRPr="002B124A">
        <w:rPr>
          <w:szCs w:val="22"/>
        </w:rPr>
        <w:t>Contribution also discusses two options for resource allocation within a group: 1) assigned by group leader 2) based on sen</w:t>
      </w:r>
      <w:r w:rsidR="000B5DF3" w:rsidRPr="002B124A">
        <w:rPr>
          <w:szCs w:val="22"/>
        </w:rPr>
        <w:t>s</w:t>
      </w:r>
      <w:r w:rsidR="002B7E06" w:rsidRPr="002B124A">
        <w:rPr>
          <w:szCs w:val="22"/>
        </w:rPr>
        <w:t xml:space="preserve">ing within a subset of group resources announced by group leader. The description is provided at the conceptual level and mainly proposes to study design aspects. </w:t>
      </w:r>
    </w:p>
    <w:p w14:paraId="0FBD2952" w14:textId="77777777" w:rsidR="00744117" w:rsidRPr="002B124A" w:rsidRDefault="00744117" w:rsidP="00744117">
      <w:pPr>
        <w:pStyle w:val="3GPPText"/>
        <w:rPr>
          <w:b/>
          <w:szCs w:val="22"/>
        </w:rPr>
      </w:pPr>
      <w:r w:rsidRPr="002B124A">
        <w:rPr>
          <w:b/>
          <w:u w:val="single"/>
        </w:rPr>
        <w:t xml:space="preserve">Views </w:t>
      </w:r>
      <w:r w:rsidR="009F13D4" w:rsidRPr="002B124A">
        <w:rPr>
          <w:b/>
          <w:u w:val="single"/>
        </w:rPr>
        <w:t>from other c</w:t>
      </w:r>
      <w:r w:rsidR="000849EB" w:rsidRPr="002B124A">
        <w:rPr>
          <w:b/>
          <w:u w:val="single"/>
        </w:rPr>
        <w:t xml:space="preserve">ompanies </w:t>
      </w:r>
      <w:r w:rsidRPr="002B124A">
        <w:rPr>
          <w:b/>
          <w:u w:val="single"/>
        </w:rPr>
        <w:t>Mode-2(d)</w:t>
      </w:r>
    </w:p>
    <w:p w14:paraId="66E6DB72" w14:textId="161F43C0" w:rsidR="00983C5E" w:rsidRPr="002B124A" w:rsidRDefault="009F13D4" w:rsidP="00983C5E">
      <w:pPr>
        <w:pStyle w:val="3GPPText"/>
        <w:rPr>
          <w:lang w:eastAsia="zh-CN"/>
        </w:rPr>
      </w:pPr>
      <w:r w:rsidRPr="002B124A">
        <w:rPr>
          <w:lang w:eastAsia="zh-CN"/>
        </w:rPr>
        <w:t>In</w:t>
      </w:r>
      <w:r w:rsidR="00FD1A8D" w:rsidRPr="002B124A">
        <w:rPr>
          <w:lang w:eastAsia="zh-CN"/>
        </w:rPr>
        <w:t xml:space="preserve"> </w:t>
      </w:r>
      <w:r w:rsidR="00983C5E" w:rsidRPr="002B124A">
        <w:rPr>
          <w:lang w:eastAsia="zh-CN"/>
        </w:rPr>
        <w:t>[ZTE</w:t>
      </w:r>
      <w:r w:rsidR="00E53F6F" w:rsidRPr="00E53F6F">
        <w:rPr>
          <w:lang w:eastAsia="zh-CN"/>
        </w:rPr>
        <w:t xml:space="preserve">, </w:t>
      </w:r>
      <w:r w:rsidR="00E53F6F" w:rsidRPr="002B124A">
        <w:rPr>
          <w:lang w:eastAsia="zh-CN"/>
        </w:rPr>
        <w:fldChar w:fldCharType="begin"/>
      </w:r>
      <w:r w:rsidR="00E53F6F" w:rsidRPr="002B124A">
        <w:rPr>
          <w:lang w:eastAsia="zh-CN"/>
        </w:rPr>
        <w:instrText xml:space="preserve"> REF _Ref529750550 \n \h </w:instrText>
      </w:r>
      <w:r w:rsidR="00E53F6F">
        <w:rPr>
          <w:lang w:eastAsia="zh-CN"/>
        </w:rPr>
        <w:instrText xml:space="preserve"> \* MERGEFORMAT </w:instrText>
      </w:r>
      <w:r w:rsidR="00E53F6F" w:rsidRPr="002B124A">
        <w:rPr>
          <w:lang w:eastAsia="zh-CN"/>
        </w:rPr>
      </w:r>
      <w:r w:rsidR="00E53F6F" w:rsidRPr="002B124A">
        <w:rPr>
          <w:lang w:eastAsia="zh-CN"/>
        </w:rPr>
        <w:fldChar w:fldCharType="separate"/>
      </w:r>
      <w:r w:rsidR="00B21AA6">
        <w:rPr>
          <w:lang w:eastAsia="zh-CN"/>
        </w:rPr>
        <w:t>[9]</w:t>
      </w:r>
      <w:r w:rsidR="00E53F6F" w:rsidRPr="002B124A">
        <w:rPr>
          <w:lang w:eastAsia="zh-CN"/>
        </w:rPr>
        <w:fldChar w:fldCharType="end"/>
      </w:r>
      <w:r w:rsidR="00983C5E" w:rsidRPr="00E53F6F">
        <w:rPr>
          <w:lang w:eastAsia="zh-CN"/>
        </w:rPr>
        <w:t>]</w:t>
      </w:r>
      <w:r w:rsidRPr="00E53F6F">
        <w:rPr>
          <w:lang w:eastAsia="zh-CN"/>
        </w:rPr>
        <w:t>, it is stated that introduction of Mode-2(d)</w:t>
      </w:r>
      <w:r w:rsidR="00983C5E" w:rsidRPr="00E53F6F">
        <w:rPr>
          <w:lang w:eastAsia="zh-CN"/>
        </w:rPr>
        <w:t xml:space="preserve"> </w:t>
      </w:r>
      <w:r w:rsidRPr="00E53F6F">
        <w:rPr>
          <w:lang w:eastAsia="zh-CN"/>
        </w:rPr>
        <w:t xml:space="preserve">will increase </w:t>
      </w:r>
      <w:r w:rsidR="00983C5E" w:rsidRPr="00E53F6F">
        <w:rPr>
          <w:rFonts w:hint="eastAsia"/>
          <w:lang w:eastAsia="zh-CN"/>
        </w:rPr>
        <w:t>complexity o</w:t>
      </w:r>
      <w:r w:rsidRPr="00E53F6F">
        <w:rPr>
          <w:lang w:eastAsia="zh-CN"/>
        </w:rPr>
        <w:t>f</w:t>
      </w:r>
      <w:r w:rsidR="00983C5E" w:rsidRPr="00E53F6F">
        <w:rPr>
          <w:rFonts w:hint="eastAsia"/>
          <w:lang w:eastAsia="zh-CN"/>
        </w:rPr>
        <w:t xml:space="preserve"> sidelink </w:t>
      </w:r>
      <w:r w:rsidR="00983C5E" w:rsidRPr="00E53F6F">
        <w:rPr>
          <w:lang w:eastAsia="zh-CN"/>
        </w:rPr>
        <w:t>protocol</w:t>
      </w:r>
      <w:r w:rsidRPr="00E53F6F">
        <w:rPr>
          <w:lang w:eastAsia="zh-CN"/>
        </w:rPr>
        <w:t xml:space="preserve"> but </w:t>
      </w:r>
      <w:r w:rsidR="00983C5E" w:rsidRPr="00E53F6F">
        <w:rPr>
          <w:rFonts w:hint="eastAsia"/>
          <w:lang w:eastAsia="zh-CN"/>
        </w:rPr>
        <w:t xml:space="preserve">may not offer a reasonable </w:t>
      </w:r>
      <w:r w:rsidR="00983C5E" w:rsidRPr="002B124A">
        <w:rPr>
          <w:lang w:eastAsia="zh-CN"/>
        </w:rPr>
        <w:t>performance</w:t>
      </w:r>
      <w:r w:rsidR="000B5DF3" w:rsidRPr="002B124A">
        <w:rPr>
          <w:lang w:eastAsia="zh-CN"/>
        </w:rPr>
        <w:t xml:space="preserve"> advantages</w:t>
      </w:r>
      <w:r w:rsidRPr="002B124A">
        <w:rPr>
          <w:lang w:eastAsia="zh-CN"/>
        </w:rPr>
        <w:t xml:space="preserve">. At the same time it is noticed that it may cause </w:t>
      </w:r>
      <w:r w:rsidR="00983C5E" w:rsidRPr="002B124A">
        <w:rPr>
          <w:lang w:eastAsia="zh-CN"/>
        </w:rPr>
        <w:t>e</w:t>
      </w:r>
      <w:r w:rsidR="00983C5E" w:rsidRPr="002B124A">
        <w:rPr>
          <w:rFonts w:hint="eastAsia"/>
          <w:lang w:eastAsia="zh-CN"/>
        </w:rPr>
        <w:t xml:space="preserve">xtra signaling overhead and </w:t>
      </w:r>
      <w:r w:rsidR="00983C5E" w:rsidRPr="002B124A">
        <w:rPr>
          <w:lang w:eastAsia="zh-CN"/>
        </w:rPr>
        <w:t>the reports, interference among groups.</w:t>
      </w:r>
      <w:r w:rsidRPr="002B124A">
        <w:rPr>
          <w:lang w:eastAsia="zh-CN"/>
        </w:rPr>
        <w:t xml:space="preserve"> Another set of issues</w:t>
      </w:r>
      <w:r w:rsidR="00FD1A8D" w:rsidRPr="002B124A">
        <w:rPr>
          <w:lang w:eastAsia="zh-CN"/>
        </w:rPr>
        <w:t xml:space="preserve">, which </w:t>
      </w:r>
      <w:r w:rsidRPr="002B124A">
        <w:rPr>
          <w:lang w:eastAsia="zh-CN"/>
        </w:rPr>
        <w:t>are mentioned in [L</w:t>
      </w:r>
      <w:r w:rsidR="00983C5E" w:rsidRPr="002B124A">
        <w:rPr>
          <w:lang w:eastAsia="zh-CN"/>
        </w:rPr>
        <w:t>GE</w:t>
      </w:r>
      <w:r w:rsidR="00E53F6F" w:rsidRPr="00E53F6F">
        <w:rPr>
          <w:lang w:eastAsia="zh-CN"/>
        </w:rPr>
        <w:t xml:space="preserve">, </w:t>
      </w:r>
      <w:r w:rsidR="00E53F6F" w:rsidRPr="002B124A">
        <w:rPr>
          <w:lang w:eastAsia="zh-CN"/>
        </w:rPr>
        <w:fldChar w:fldCharType="begin"/>
      </w:r>
      <w:r w:rsidR="00E53F6F" w:rsidRPr="002B124A">
        <w:rPr>
          <w:lang w:eastAsia="zh-CN"/>
        </w:rPr>
        <w:instrText xml:space="preserve"> REF _Ref529750591 \n \h </w:instrText>
      </w:r>
      <w:r w:rsidR="00E53F6F">
        <w:rPr>
          <w:lang w:eastAsia="zh-CN"/>
        </w:rPr>
        <w:instrText xml:space="preserve"> \* MERGEFORMAT </w:instrText>
      </w:r>
      <w:r w:rsidR="00E53F6F" w:rsidRPr="002B124A">
        <w:rPr>
          <w:lang w:eastAsia="zh-CN"/>
        </w:rPr>
      </w:r>
      <w:r w:rsidR="00E53F6F" w:rsidRPr="002B124A">
        <w:rPr>
          <w:lang w:eastAsia="zh-CN"/>
        </w:rPr>
        <w:fldChar w:fldCharType="separate"/>
      </w:r>
      <w:r w:rsidR="00B21AA6">
        <w:rPr>
          <w:lang w:eastAsia="zh-CN"/>
        </w:rPr>
        <w:t>[12]</w:t>
      </w:r>
      <w:r w:rsidR="00E53F6F" w:rsidRPr="002B124A">
        <w:rPr>
          <w:lang w:eastAsia="zh-CN"/>
        </w:rPr>
        <w:fldChar w:fldCharType="end"/>
      </w:r>
      <w:r w:rsidR="00983C5E" w:rsidRPr="00E53F6F">
        <w:rPr>
          <w:lang w:eastAsia="zh-CN"/>
        </w:rPr>
        <w:t>]</w:t>
      </w:r>
      <w:r w:rsidRPr="00E53F6F">
        <w:rPr>
          <w:lang w:eastAsia="zh-CN"/>
        </w:rPr>
        <w:t xml:space="preserve"> </w:t>
      </w:r>
      <w:r w:rsidR="00FD1A8D" w:rsidRPr="002B124A">
        <w:rPr>
          <w:lang w:eastAsia="zh-CN"/>
        </w:rPr>
        <w:t xml:space="preserve">include </w:t>
      </w:r>
      <w:r w:rsidRPr="002B124A">
        <w:rPr>
          <w:lang w:eastAsia="zh-CN"/>
        </w:rPr>
        <w:t>l</w:t>
      </w:r>
      <w:r w:rsidR="00983C5E" w:rsidRPr="002B124A">
        <w:rPr>
          <w:lang w:eastAsia="zh-CN"/>
        </w:rPr>
        <w:t>atency and signaling overhead (e.g., caused by exchanging messages such as SR, BSR, grant) as well as the resultant half-duplex problem</w:t>
      </w:r>
      <w:r w:rsidR="00FD1A8D" w:rsidRPr="002B124A">
        <w:rPr>
          <w:lang w:eastAsia="zh-CN"/>
        </w:rPr>
        <w:t xml:space="preserve">. </w:t>
      </w:r>
      <w:r w:rsidR="00983C5E" w:rsidRPr="002B124A">
        <w:rPr>
          <w:lang w:eastAsia="zh-CN"/>
        </w:rPr>
        <w:t>Difficulty in avoiding resource collision among UEs scheduled by different scheduling UEs (e.g., high interference from neighboring UE’s transmission can appear in the scheduled resource when the neighboring UE is outside of the group controlled by the scheduling UE)</w:t>
      </w:r>
      <w:r w:rsidR="00FD1A8D" w:rsidRPr="002B124A">
        <w:rPr>
          <w:lang w:eastAsia="zh-CN"/>
        </w:rPr>
        <w:t>.</w:t>
      </w:r>
    </w:p>
    <w:p w14:paraId="417D8825" w14:textId="2AAFA449" w:rsidR="00D650EE" w:rsidRDefault="00FD1A8D" w:rsidP="00BE14B4">
      <w:pPr>
        <w:pStyle w:val="3GPPText"/>
        <w:rPr>
          <w:lang w:eastAsia="zh-CN"/>
        </w:rPr>
      </w:pPr>
      <w:r w:rsidRPr="002B124A">
        <w:t xml:space="preserve">The </w:t>
      </w:r>
      <w:r w:rsidR="00455CFA" w:rsidRPr="002B124A">
        <w:t>hierarchy among UEs, which is essentially equivalent to the introduction of a new node in the network</w:t>
      </w:r>
      <w:r w:rsidRPr="002B124A">
        <w:t xml:space="preserve"> is raised in [E</w:t>
      </w:r>
      <w:r w:rsidR="00E53F6F" w:rsidRPr="002B124A">
        <w:t xml:space="preserve">ricsson, </w:t>
      </w:r>
      <w:r w:rsidR="00E53F6F" w:rsidRPr="002B124A">
        <w:fldChar w:fldCharType="begin"/>
      </w:r>
      <w:r w:rsidR="00E53F6F" w:rsidRPr="002B124A">
        <w:instrText xml:space="preserve"> REF _Ref529280518 \n \h </w:instrText>
      </w:r>
      <w:r w:rsidR="00E53F6F">
        <w:instrText xml:space="preserve"> \* MERGEFORMAT </w:instrText>
      </w:r>
      <w:r w:rsidR="00E53F6F" w:rsidRPr="002B124A">
        <w:fldChar w:fldCharType="separate"/>
      </w:r>
      <w:r w:rsidR="00B21AA6">
        <w:t>[29]</w:t>
      </w:r>
      <w:r w:rsidR="00E53F6F" w:rsidRPr="002B124A">
        <w:fldChar w:fldCharType="end"/>
      </w:r>
      <w:r w:rsidRPr="00E53F6F">
        <w:t>]. Finally, companies [</w:t>
      </w:r>
      <w:r w:rsidRPr="002B124A">
        <w:t>Nokia</w:t>
      </w:r>
      <w:r w:rsidR="00E53F6F" w:rsidRPr="00E53F6F">
        <w:t xml:space="preserve">, </w:t>
      </w:r>
      <w:r w:rsidR="00E53F6F" w:rsidRPr="002B124A">
        <w:fldChar w:fldCharType="begin"/>
      </w:r>
      <w:r w:rsidR="00E53F6F" w:rsidRPr="002B124A">
        <w:instrText xml:space="preserve"> REF _Ref529750704 \n \h </w:instrText>
      </w:r>
      <w:r w:rsidR="00E53F6F">
        <w:instrText xml:space="preserve"> \* MERGEFORMAT </w:instrText>
      </w:r>
      <w:r w:rsidR="00E53F6F" w:rsidRPr="002B124A">
        <w:fldChar w:fldCharType="separate"/>
      </w:r>
      <w:r w:rsidR="00B21AA6">
        <w:t>[28]</w:t>
      </w:r>
      <w:r w:rsidR="00E53F6F" w:rsidRPr="002B124A">
        <w:fldChar w:fldCharType="end"/>
      </w:r>
      <w:r w:rsidRPr="00E53F6F">
        <w:t>], [</w:t>
      </w:r>
      <w:r w:rsidRPr="002B124A">
        <w:t>Intel</w:t>
      </w:r>
      <w:r w:rsidR="00E53F6F" w:rsidRPr="00E53F6F">
        <w:t xml:space="preserve">, </w:t>
      </w:r>
      <w:r w:rsidR="00E53F6F" w:rsidRPr="002B124A">
        <w:fldChar w:fldCharType="begin"/>
      </w:r>
      <w:r w:rsidR="00E53F6F" w:rsidRPr="002B124A">
        <w:instrText xml:space="preserve"> REF _Ref529750471 \n \h </w:instrText>
      </w:r>
      <w:r w:rsidR="00E53F6F">
        <w:instrText xml:space="preserve"> \* MERGEFORMAT </w:instrText>
      </w:r>
      <w:r w:rsidR="00E53F6F" w:rsidRPr="002B124A">
        <w:fldChar w:fldCharType="separate"/>
      </w:r>
      <w:r w:rsidR="00B21AA6">
        <w:t>[6]</w:t>
      </w:r>
      <w:r w:rsidR="00E53F6F" w:rsidRPr="002B124A">
        <w:fldChar w:fldCharType="end"/>
      </w:r>
      <w:r w:rsidRPr="00E53F6F">
        <w:t>]</w:t>
      </w:r>
      <w:r w:rsidR="004306DE" w:rsidRPr="00E53F6F">
        <w:t>, [</w:t>
      </w:r>
      <w:r w:rsidR="004306DE" w:rsidRPr="002B124A">
        <w:t>Sony</w:t>
      </w:r>
      <w:r w:rsidR="00E53F6F" w:rsidRPr="00E53F6F">
        <w:t xml:space="preserve">, </w:t>
      </w:r>
      <w:r w:rsidR="00E53F6F" w:rsidRPr="002B124A">
        <w:fldChar w:fldCharType="begin"/>
      </w:r>
      <w:r w:rsidR="00E53F6F" w:rsidRPr="002B124A">
        <w:instrText xml:space="preserve"> REF _Ref529750654 \n \h </w:instrText>
      </w:r>
      <w:r w:rsidR="00E53F6F">
        <w:instrText xml:space="preserve"> \* MERGEFORMAT </w:instrText>
      </w:r>
      <w:r w:rsidR="00E53F6F" w:rsidRPr="002B124A">
        <w:fldChar w:fldCharType="separate"/>
      </w:r>
      <w:r w:rsidR="00B21AA6">
        <w:t>[22]</w:t>
      </w:r>
      <w:r w:rsidR="00E53F6F" w:rsidRPr="002B124A">
        <w:fldChar w:fldCharType="end"/>
      </w:r>
      <w:r w:rsidR="004306DE" w:rsidRPr="00E53F6F">
        <w:t>]</w:t>
      </w:r>
      <w:r w:rsidRPr="00E53F6F">
        <w:t xml:space="preserve"> argue that </w:t>
      </w:r>
      <w:r w:rsidR="00455CFA" w:rsidRPr="00E53F6F">
        <w:t xml:space="preserve">Mode-2(d) </w:t>
      </w:r>
      <w:r w:rsidRPr="00E53F6F">
        <w:t>can be applicable only to limited set of scenarios</w:t>
      </w:r>
      <w:r w:rsidR="004306DE" w:rsidRPr="002B124A">
        <w:t xml:space="preserve"> (either platooning or RSU) and cannot be considered as a solution that can fit all NR-V2X use cases [Intel</w:t>
      </w:r>
      <w:r w:rsidR="00E53F6F" w:rsidRPr="00E53F6F">
        <w:t xml:space="preserve">, </w:t>
      </w:r>
      <w:r w:rsidR="00E53F6F" w:rsidRPr="002B124A">
        <w:fldChar w:fldCharType="begin"/>
      </w:r>
      <w:r w:rsidR="00E53F6F" w:rsidRPr="002B124A">
        <w:instrText xml:space="preserve"> REF _Ref529750471 \n \h </w:instrText>
      </w:r>
      <w:r w:rsidR="00E53F6F">
        <w:instrText xml:space="preserve"> \* MERGEFORMAT </w:instrText>
      </w:r>
      <w:r w:rsidR="00E53F6F" w:rsidRPr="002B124A">
        <w:fldChar w:fldCharType="separate"/>
      </w:r>
      <w:r w:rsidR="00B21AA6">
        <w:t>[6]</w:t>
      </w:r>
      <w:r w:rsidR="00E53F6F" w:rsidRPr="002B124A">
        <w:fldChar w:fldCharType="end"/>
      </w:r>
      <w:r w:rsidR="004306DE" w:rsidRPr="00E53F6F">
        <w:t>]</w:t>
      </w:r>
      <w:r w:rsidR="005D744E" w:rsidRPr="00E53F6F">
        <w:t xml:space="preserve">. </w:t>
      </w:r>
      <w:r w:rsidR="00D650EE" w:rsidRPr="00E53F6F">
        <w:rPr>
          <w:lang w:eastAsia="zh-CN"/>
        </w:rPr>
        <w:t xml:space="preserve">It should be noted, that regarding the necessity to introduce the notion of group leader at radio-layer for NR-V2X use cases RAN1 may need to consult with other WGs and organizations </w:t>
      </w:r>
      <w:r w:rsidR="005D744E" w:rsidRPr="002B124A">
        <w:rPr>
          <w:lang w:eastAsia="zh-CN"/>
        </w:rPr>
        <w:t>(</w:t>
      </w:r>
      <w:r w:rsidR="007A589C" w:rsidRPr="002B124A">
        <w:rPr>
          <w:lang w:eastAsia="zh-CN"/>
        </w:rPr>
        <w:t xml:space="preserve">at least </w:t>
      </w:r>
      <w:r w:rsidR="00D650EE" w:rsidRPr="002B124A">
        <w:rPr>
          <w:lang w:eastAsia="zh-CN"/>
        </w:rPr>
        <w:t>RAN2 / SA2 WG</w:t>
      </w:r>
      <w:r w:rsidR="007A589C" w:rsidRPr="002B124A">
        <w:rPr>
          <w:lang w:eastAsia="zh-CN"/>
        </w:rPr>
        <w:t>s</w:t>
      </w:r>
      <w:r w:rsidR="005D744E" w:rsidRPr="002B124A">
        <w:rPr>
          <w:lang w:eastAsia="zh-CN"/>
        </w:rPr>
        <w:t>)</w:t>
      </w:r>
      <w:r w:rsidR="007A589C" w:rsidRPr="002B124A">
        <w:rPr>
          <w:lang w:eastAsia="zh-CN"/>
        </w:rPr>
        <w:t>.</w:t>
      </w:r>
    </w:p>
    <w:p w14:paraId="1265C288" w14:textId="77777777" w:rsidR="00F97FE1" w:rsidRDefault="00F97FE1" w:rsidP="00BE14B4">
      <w:pPr>
        <w:pStyle w:val="3GPPText"/>
      </w:pPr>
    </w:p>
    <w:p w14:paraId="07DCC438" w14:textId="6861A461" w:rsidR="00A30A4D" w:rsidRDefault="002571A2" w:rsidP="002B124A">
      <w:pPr>
        <w:pStyle w:val="Heading3"/>
      </w:pPr>
      <w:r>
        <w:t>Proposals for RAN1 Discussion on Mode-2(d)</w:t>
      </w:r>
    </w:p>
    <w:p w14:paraId="3B60447A" w14:textId="3D151B46" w:rsidR="005D744E" w:rsidRDefault="00E53F6F" w:rsidP="00BE14B4">
      <w:pPr>
        <w:pStyle w:val="3GPPText"/>
      </w:pPr>
      <w:r>
        <w:t>Based on the overview of the submitted contributions</w:t>
      </w:r>
      <w:r w:rsidR="000A6D35">
        <w:t>,</w:t>
      </w:r>
      <w:r>
        <w:t xml:space="preserve"> the following observations can be made:</w:t>
      </w:r>
    </w:p>
    <w:p w14:paraId="772FD5A2" w14:textId="77777777" w:rsidR="00A30A4D" w:rsidRPr="00A30A4D" w:rsidRDefault="00A30A4D" w:rsidP="00BE14B4">
      <w:pPr>
        <w:pStyle w:val="3GPPText"/>
        <w:rPr>
          <w:b/>
          <w:color w:val="0070C0"/>
          <w:u w:val="single"/>
        </w:rPr>
      </w:pPr>
      <w:r w:rsidRPr="00A30A4D">
        <w:rPr>
          <w:b/>
          <w:color w:val="0070C0"/>
          <w:u w:val="single"/>
        </w:rPr>
        <w:t>Observations</w:t>
      </w:r>
    </w:p>
    <w:p w14:paraId="0123957A" w14:textId="170BAD1D" w:rsidR="00DD47A8" w:rsidRPr="00A30A4D" w:rsidRDefault="00DD47A8" w:rsidP="00DD47A8">
      <w:pPr>
        <w:pStyle w:val="3GPPAgreements"/>
      </w:pPr>
      <w:r>
        <w:t>Mode-2(d) is not equally applicable to all scenarios and eV2X use cases, while may be beneficial in subset of scenarios (i.e. does not fit well all advanced V2X use cases)</w:t>
      </w:r>
    </w:p>
    <w:p w14:paraId="4D2A12E8" w14:textId="77777777" w:rsidR="00A30A4D" w:rsidRDefault="00A30A4D" w:rsidP="00A30A4D">
      <w:pPr>
        <w:pStyle w:val="3GPPAgreements"/>
      </w:pPr>
      <w:r w:rsidRPr="009751E4">
        <w:t>Support of Mode-2(d)</w:t>
      </w:r>
      <w:r>
        <w:t xml:space="preserve"> require support of Mode-2(a) and can be viewed as an additional functionality on top of Mode-2(a) operation</w:t>
      </w:r>
    </w:p>
    <w:p w14:paraId="622420DA" w14:textId="77777777" w:rsidR="00F13420" w:rsidRDefault="00A30A4D" w:rsidP="00961009">
      <w:pPr>
        <w:pStyle w:val="3GPPAgreements"/>
      </w:pPr>
      <w:r w:rsidRPr="009751E4">
        <w:t>Support of Mode-2(d)</w:t>
      </w:r>
      <w:r>
        <w:t xml:space="preserve"> </w:t>
      </w:r>
      <w:r w:rsidR="00DD47A8">
        <w:t xml:space="preserve">will </w:t>
      </w:r>
      <w:r>
        <w:t>require additional signaling overhead and efforts to define multiple radio-layer procedure</w:t>
      </w:r>
      <w:r w:rsidR="00DD47A8">
        <w:t>s</w:t>
      </w:r>
      <w:r>
        <w:t xml:space="preserve"> without clear understanding </w:t>
      </w:r>
      <w:r w:rsidR="00DD47A8">
        <w:t xml:space="preserve">(at the moment) </w:t>
      </w:r>
      <w:r>
        <w:t>on incremental gains with respect to Mode-2(a), if any</w:t>
      </w:r>
      <w:r w:rsidR="00DD47A8">
        <w:t>.</w:t>
      </w:r>
    </w:p>
    <w:p w14:paraId="1F0D36F2" w14:textId="77777777" w:rsidR="00DD47A8" w:rsidRDefault="00DD47A8" w:rsidP="00961009">
      <w:pPr>
        <w:pStyle w:val="3GPPAgreements"/>
      </w:pPr>
      <w:r>
        <w:t>There are different motivations behind support of Mode-2(d) among proponents:</w:t>
      </w:r>
    </w:p>
    <w:p w14:paraId="59019D08" w14:textId="77777777" w:rsidR="00DD47A8" w:rsidRDefault="00DD47A8" w:rsidP="00DD47A8">
      <w:pPr>
        <w:pStyle w:val="3GPPAgreements"/>
        <w:numPr>
          <w:ilvl w:val="1"/>
          <w:numId w:val="9"/>
        </w:numPr>
      </w:pPr>
      <w:r>
        <w:t>Management of resources mainly targeting efficient sidelink communication in FR2</w:t>
      </w:r>
    </w:p>
    <w:p w14:paraId="2DF221CF" w14:textId="77777777" w:rsidR="00DD47A8" w:rsidRDefault="00DD47A8" w:rsidP="00DD47A8">
      <w:pPr>
        <w:pStyle w:val="3GPPAgreements"/>
        <w:numPr>
          <w:ilvl w:val="1"/>
          <w:numId w:val="9"/>
        </w:numPr>
      </w:pPr>
      <w:r>
        <w:t xml:space="preserve">Mode-2(a) / Mode-2(d) </w:t>
      </w:r>
      <w:r w:rsidR="00592D3E">
        <w:t xml:space="preserve">adaptation </w:t>
      </w:r>
      <w:r>
        <w:t>to better support high system loading conditions</w:t>
      </w:r>
    </w:p>
    <w:p w14:paraId="3D07DD3D" w14:textId="77777777" w:rsidR="00DD47A8" w:rsidRDefault="00DD47A8" w:rsidP="00DD47A8">
      <w:pPr>
        <w:pStyle w:val="3GPPAgreements"/>
        <w:numPr>
          <w:ilvl w:val="1"/>
          <w:numId w:val="9"/>
        </w:numPr>
      </w:pPr>
      <w:r>
        <w:t>Management of resources within a group to improve overall sidelink resource allocation framework</w:t>
      </w:r>
    </w:p>
    <w:p w14:paraId="71BF3B3C" w14:textId="77777777" w:rsidR="00DD47A8" w:rsidRDefault="00DD47A8" w:rsidP="00DD47A8">
      <w:pPr>
        <w:pStyle w:val="3GPPAgreements"/>
        <w:numPr>
          <w:ilvl w:val="0"/>
          <w:numId w:val="0"/>
        </w:numPr>
      </w:pPr>
    </w:p>
    <w:p w14:paraId="158C5579" w14:textId="7CDF634E" w:rsidR="00E53F6F" w:rsidRDefault="00E53F6F" w:rsidP="00E53F6F">
      <w:pPr>
        <w:pStyle w:val="3GPPText"/>
      </w:pPr>
      <w:r>
        <w:t>In addition, the following proposals can be made to trigger initial discussion:</w:t>
      </w:r>
    </w:p>
    <w:p w14:paraId="2D2F95A3" w14:textId="77777777" w:rsidR="00E53F6F" w:rsidRDefault="00E53F6F" w:rsidP="00DD47A8">
      <w:pPr>
        <w:pStyle w:val="3GPPAgreements"/>
        <w:numPr>
          <w:ilvl w:val="0"/>
          <w:numId w:val="0"/>
        </w:numPr>
      </w:pPr>
    </w:p>
    <w:p w14:paraId="505050FA" w14:textId="77777777" w:rsidR="00030F1B" w:rsidRPr="00264AC9" w:rsidRDefault="00030F1B" w:rsidP="00030F1B">
      <w:pPr>
        <w:pStyle w:val="3GPPText"/>
        <w:rPr>
          <w:b/>
          <w:color w:val="0070C0"/>
          <w:u w:val="single"/>
        </w:rPr>
      </w:pPr>
      <w:r w:rsidRPr="00264AC9">
        <w:rPr>
          <w:b/>
          <w:color w:val="0070C0"/>
          <w:u w:val="single"/>
        </w:rPr>
        <w:t>Proposal for discussion / consensus</w:t>
      </w:r>
    </w:p>
    <w:p w14:paraId="343F5B1E" w14:textId="77777777" w:rsidR="00030F1B" w:rsidRDefault="00DD47A8" w:rsidP="00030F1B">
      <w:pPr>
        <w:pStyle w:val="3GPPAgreements"/>
      </w:pPr>
      <w:r w:rsidRPr="00DD47A8">
        <w:t xml:space="preserve">Continue to study </w:t>
      </w:r>
      <w:r w:rsidR="00030F1B" w:rsidRPr="00DD47A8">
        <w:t>Mode-2(d)</w:t>
      </w:r>
      <w:r w:rsidR="00F13420" w:rsidRPr="00DD47A8">
        <w:t xml:space="preserve"> </w:t>
      </w:r>
      <w:r w:rsidRPr="00DD47A8">
        <w:t>un</w:t>
      </w:r>
      <w:r>
        <w:t>der assumption that there is no need for architectural changes from radio-layer and system perspective</w:t>
      </w:r>
    </w:p>
    <w:p w14:paraId="7D974EA2" w14:textId="17398E95" w:rsidR="00592D3E" w:rsidRDefault="00592D3E" w:rsidP="00592D3E">
      <w:pPr>
        <w:pStyle w:val="3GPPAgreements"/>
      </w:pPr>
      <w:r>
        <w:t xml:space="preserve">Further study </w:t>
      </w:r>
      <w:r w:rsidR="009751E4">
        <w:t xml:space="preserve">the following </w:t>
      </w:r>
      <w:r>
        <w:t xml:space="preserve">potential </w:t>
      </w:r>
      <w:r w:rsidR="009751E4">
        <w:t xml:space="preserve">radio-layer procedures </w:t>
      </w:r>
      <w:r>
        <w:t>implied by Mode-2(d)</w:t>
      </w:r>
      <w:r w:rsidR="00F417C2">
        <w:t xml:space="preserve"> </w:t>
      </w:r>
      <w:r w:rsidR="009751E4">
        <w:t>operation i</w:t>
      </w:r>
      <w:r w:rsidR="00CB7D58">
        <w:t>ncluding at least the following</w:t>
      </w:r>
    </w:p>
    <w:p w14:paraId="30B09AA8" w14:textId="77777777" w:rsidR="00592D3E" w:rsidRPr="00586378" w:rsidRDefault="00961009" w:rsidP="00592D3E">
      <w:pPr>
        <w:pStyle w:val="3GPPAgreements"/>
        <w:numPr>
          <w:ilvl w:val="1"/>
          <w:numId w:val="9"/>
        </w:numPr>
      </w:pPr>
      <w:r w:rsidRPr="00586378">
        <w:t>Procedures to become/serve as a</w:t>
      </w:r>
      <w:r w:rsidR="00F417C2" w:rsidRPr="00586378">
        <w:t xml:space="preserve"> </w:t>
      </w:r>
      <w:r w:rsidR="00592D3E" w:rsidRPr="00586378">
        <w:t xml:space="preserve">scheduling UE </w:t>
      </w:r>
      <w:r w:rsidR="00F417C2" w:rsidRPr="00586378">
        <w:t xml:space="preserve">for </w:t>
      </w:r>
      <w:r w:rsidR="00592D3E" w:rsidRPr="00586378">
        <w:t>in-coverage and out-of-coverage</w:t>
      </w:r>
      <w:r w:rsidR="00F417C2" w:rsidRPr="00586378">
        <w:t xml:space="preserve"> scenarios</w:t>
      </w:r>
    </w:p>
    <w:p w14:paraId="0229F7FA" w14:textId="77777777" w:rsidR="00961009" w:rsidRPr="00586378" w:rsidRDefault="00961009" w:rsidP="00592D3E">
      <w:pPr>
        <w:pStyle w:val="3GPPAgreements"/>
        <w:numPr>
          <w:ilvl w:val="1"/>
          <w:numId w:val="9"/>
        </w:numPr>
      </w:pPr>
      <w:r w:rsidRPr="00586378">
        <w:rPr>
          <w:szCs w:val="22"/>
        </w:rPr>
        <w:t>Behavior of s</w:t>
      </w:r>
      <w:r w:rsidR="00F417C2" w:rsidRPr="00586378">
        <w:rPr>
          <w:szCs w:val="22"/>
        </w:rPr>
        <w:t xml:space="preserve">cheduling </w:t>
      </w:r>
      <w:r w:rsidRPr="00586378">
        <w:rPr>
          <w:szCs w:val="22"/>
        </w:rPr>
        <w:t xml:space="preserve">UE to </w:t>
      </w:r>
      <w:r w:rsidR="00F417C2" w:rsidRPr="00586378">
        <w:rPr>
          <w:szCs w:val="22"/>
        </w:rPr>
        <w:t>schedul</w:t>
      </w:r>
      <w:r w:rsidRPr="00586378">
        <w:rPr>
          <w:szCs w:val="22"/>
        </w:rPr>
        <w:t>e</w:t>
      </w:r>
      <w:r w:rsidR="00F417C2" w:rsidRPr="00586378">
        <w:rPr>
          <w:szCs w:val="22"/>
        </w:rPr>
        <w:t xml:space="preserve"> </w:t>
      </w:r>
      <w:r w:rsidRPr="00586378">
        <w:rPr>
          <w:szCs w:val="22"/>
        </w:rPr>
        <w:t xml:space="preserve">transmission/reception of </w:t>
      </w:r>
      <w:r w:rsidR="00F417C2" w:rsidRPr="00586378">
        <w:rPr>
          <w:szCs w:val="22"/>
        </w:rPr>
        <w:t>other UEs</w:t>
      </w:r>
      <w:r w:rsidRPr="00586378">
        <w:rPr>
          <w:szCs w:val="22"/>
        </w:rPr>
        <w:t xml:space="preserve"> including signaling details</w:t>
      </w:r>
    </w:p>
    <w:p w14:paraId="1F1AD63D" w14:textId="77777777" w:rsidR="00F417C2" w:rsidRPr="00586378" w:rsidRDefault="00961009" w:rsidP="00592D3E">
      <w:pPr>
        <w:pStyle w:val="3GPPAgreements"/>
        <w:numPr>
          <w:ilvl w:val="1"/>
          <w:numId w:val="9"/>
        </w:numPr>
      </w:pPr>
      <w:r w:rsidRPr="00586378">
        <w:rPr>
          <w:szCs w:val="22"/>
        </w:rPr>
        <w:lastRenderedPageBreak/>
        <w:t>Impact of scheduling UE processing capabilities on system performance</w:t>
      </w:r>
    </w:p>
    <w:p w14:paraId="6399A047" w14:textId="77777777" w:rsidR="00F417C2" w:rsidRPr="00586378" w:rsidRDefault="00F417C2" w:rsidP="00592D3E">
      <w:pPr>
        <w:pStyle w:val="3GPPAgreements"/>
        <w:numPr>
          <w:ilvl w:val="1"/>
          <w:numId w:val="9"/>
        </w:numPr>
      </w:pPr>
      <w:r w:rsidRPr="00586378">
        <w:rPr>
          <w:szCs w:val="22"/>
        </w:rPr>
        <w:t xml:space="preserve">UE behavior to </w:t>
      </w:r>
      <w:r w:rsidR="00961009" w:rsidRPr="00586378">
        <w:rPr>
          <w:szCs w:val="22"/>
        </w:rPr>
        <w:t xml:space="preserve">(re)-select </w:t>
      </w:r>
      <w:r w:rsidRPr="00586378">
        <w:rPr>
          <w:szCs w:val="22"/>
        </w:rPr>
        <w:t>scheduling UE</w:t>
      </w:r>
      <w:r w:rsidR="00961009" w:rsidRPr="00586378">
        <w:rPr>
          <w:szCs w:val="22"/>
        </w:rPr>
        <w:t>(s)</w:t>
      </w:r>
    </w:p>
    <w:p w14:paraId="17A6A487" w14:textId="77777777" w:rsidR="00961009" w:rsidRPr="00586378" w:rsidRDefault="00961009" w:rsidP="00592D3E">
      <w:pPr>
        <w:pStyle w:val="3GPPAgreements"/>
        <w:numPr>
          <w:ilvl w:val="1"/>
          <w:numId w:val="9"/>
        </w:numPr>
      </w:pPr>
      <w:r w:rsidRPr="00586378">
        <w:rPr>
          <w:szCs w:val="22"/>
        </w:rPr>
        <w:t>UE behavior to associate to scheduling UE(s)</w:t>
      </w:r>
    </w:p>
    <w:p w14:paraId="6F02959F" w14:textId="77777777" w:rsidR="00F417C2" w:rsidRPr="00586378" w:rsidRDefault="00961009" w:rsidP="00592D3E">
      <w:pPr>
        <w:pStyle w:val="3GPPAgreements"/>
        <w:numPr>
          <w:ilvl w:val="1"/>
          <w:numId w:val="9"/>
        </w:numPr>
      </w:pPr>
      <w:r w:rsidRPr="00586378">
        <w:t>UE behavior when scheduling UE disappears</w:t>
      </w:r>
    </w:p>
    <w:p w14:paraId="5132F902" w14:textId="77777777" w:rsidR="00961009" w:rsidRPr="00586378" w:rsidRDefault="00961009" w:rsidP="00592D3E">
      <w:pPr>
        <w:pStyle w:val="3GPPAgreements"/>
        <w:numPr>
          <w:ilvl w:val="1"/>
          <w:numId w:val="9"/>
        </w:numPr>
      </w:pPr>
      <w:r w:rsidRPr="00586378">
        <w:t>Resource management to address collision</w:t>
      </w:r>
      <w:r w:rsidR="009751E4">
        <w:t>/interference</w:t>
      </w:r>
      <w:r w:rsidRPr="00586378">
        <w:t xml:space="preserve"> and half-duplex issues b/w UEs scheduled by </w:t>
      </w:r>
      <w:r w:rsidR="00586378" w:rsidRPr="00586378">
        <w:t xml:space="preserve">different scheduling </w:t>
      </w:r>
      <w:r w:rsidRPr="00586378">
        <w:t>UEs</w:t>
      </w:r>
    </w:p>
    <w:p w14:paraId="2B87B27F" w14:textId="77777777" w:rsidR="00961009" w:rsidRPr="00586378" w:rsidRDefault="00586378" w:rsidP="00592D3E">
      <w:pPr>
        <w:pStyle w:val="3GPPAgreements"/>
        <w:numPr>
          <w:ilvl w:val="1"/>
          <w:numId w:val="9"/>
        </w:numPr>
      </w:pPr>
      <w:r w:rsidRPr="00586378">
        <w:t>Relationship between scheduling UE and UE groups from upper layer perspective</w:t>
      </w:r>
    </w:p>
    <w:p w14:paraId="0FD773C7" w14:textId="77777777" w:rsidR="00586378" w:rsidRPr="00586378" w:rsidRDefault="00586378" w:rsidP="00586378">
      <w:pPr>
        <w:pStyle w:val="3GPPAgreements"/>
        <w:numPr>
          <w:ilvl w:val="2"/>
          <w:numId w:val="9"/>
        </w:numPr>
      </w:pPr>
      <w:r w:rsidRPr="00586378">
        <w:t>Whether UEs from the same upper layer groups are served by the same scheduling UE</w:t>
      </w:r>
    </w:p>
    <w:p w14:paraId="57815143" w14:textId="77777777" w:rsidR="00586378" w:rsidRPr="00586378" w:rsidRDefault="00586378" w:rsidP="00586378">
      <w:pPr>
        <w:pStyle w:val="3GPPAgreements"/>
        <w:numPr>
          <w:ilvl w:val="1"/>
          <w:numId w:val="9"/>
        </w:numPr>
      </w:pPr>
      <w:r w:rsidRPr="00586378">
        <w:t>Procedures to switch between Mode-2 sub-modes</w:t>
      </w:r>
    </w:p>
    <w:p w14:paraId="17176B7B" w14:textId="77777777" w:rsidR="00592D3E" w:rsidRPr="00586378" w:rsidRDefault="00586378" w:rsidP="00592D3E">
      <w:pPr>
        <w:pStyle w:val="3GPPAgreements"/>
        <w:numPr>
          <w:ilvl w:val="1"/>
          <w:numId w:val="9"/>
        </w:numPr>
      </w:pPr>
      <w:r w:rsidRPr="00586378">
        <w:t>Etc.</w:t>
      </w:r>
    </w:p>
    <w:p w14:paraId="788315FC" w14:textId="77777777" w:rsidR="00DD47A8" w:rsidRDefault="00DD47A8" w:rsidP="00592D3E">
      <w:pPr>
        <w:pStyle w:val="3GPPAgreements"/>
      </w:pPr>
      <w:r>
        <w:t xml:space="preserve">RAN1 to ask </w:t>
      </w:r>
      <w:r w:rsidR="00592D3E">
        <w:t xml:space="preserve">feedback from </w:t>
      </w:r>
      <w:r>
        <w:t xml:space="preserve">other </w:t>
      </w:r>
      <w:r w:rsidR="00592D3E">
        <w:t>WGs (</w:t>
      </w:r>
      <w:r w:rsidR="00582B4E">
        <w:t>RAN2 and SA2</w:t>
      </w:r>
      <w:r w:rsidR="00592D3E">
        <w:t>)</w:t>
      </w:r>
      <w:r w:rsidR="00582B4E">
        <w:t xml:space="preserve"> </w:t>
      </w:r>
      <w:r>
        <w:t xml:space="preserve">on </w:t>
      </w:r>
      <w:r w:rsidR="00881306">
        <w:t xml:space="preserve">the impact of </w:t>
      </w:r>
      <w:r>
        <w:t xml:space="preserve">Mode-2(d) </w:t>
      </w:r>
      <w:r w:rsidR="00592D3E">
        <w:t xml:space="preserve">support </w:t>
      </w:r>
      <w:r w:rsidR="00881306">
        <w:t xml:space="preserve">that they may see </w:t>
      </w:r>
      <w:r w:rsidR="009751E4">
        <w:t>with respect to</w:t>
      </w:r>
      <w:r w:rsidR="00592D3E">
        <w:t xml:space="preserve"> </w:t>
      </w:r>
      <w:r w:rsidR="00582B4E">
        <w:t xml:space="preserve">RAN1 </w:t>
      </w:r>
      <w:r w:rsidR="000A50F3">
        <w:t>assumption</w:t>
      </w:r>
      <w:r w:rsidR="00881306">
        <w:t xml:space="preserve"> </w:t>
      </w:r>
      <w:r w:rsidR="00592D3E">
        <w:t>above</w:t>
      </w:r>
      <w:r w:rsidR="00586378">
        <w:t xml:space="preserve"> on architectural changes from radio-layer and system perspective</w:t>
      </w:r>
      <w:r w:rsidR="009751E4">
        <w:t>.</w:t>
      </w:r>
    </w:p>
    <w:p w14:paraId="57EF6F9D" w14:textId="77777777" w:rsidR="00592D3E" w:rsidRDefault="00592D3E" w:rsidP="00592D3E">
      <w:pPr>
        <w:pStyle w:val="3GPPAgreements"/>
      </w:pPr>
      <w:r>
        <w:t>Continue analysis on the relative gains and performance</w:t>
      </w:r>
      <w:r w:rsidR="009751E4">
        <w:t xml:space="preserve"> /</w:t>
      </w:r>
      <w:r>
        <w:t xml:space="preserve"> complexity tradeoffs with respect to other Mode-2 sub-modes (a)(b)(c)</w:t>
      </w:r>
    </w:p>
    <w:p w14:paraId="4B46B91C" w14:textId="77777777" w:rsidR="00871E33" w:rsidRPr="00F13420" w:rsidRDefault="00871E33" w:rsidP="00871E33">
      <w:pPr>
        <w:pStyle w:val="3GPPAgreements"/>
        <w:numPr>
          <w:ilvl w:val="0"/>
          <w:numId w:val="0"/>
        </w:numPr>
      </w:pPr>
    </w:p>
    <w:p w14:paraId="00E77A2D" w14:textId="77777777" w:rsidR="00871E33" w:rsidRDefault="00871E33" w:rsidP="00871E33">
      <w:pPr>
        <w:pStyle w:val="3GPPText"/>
      </w:pPr>
      <w:r w:rsidRPr="0057709A">
        <w:t>The following offline consensus was reached based on discussion of the above proposal</w:t>
      </w:r>
      <w:r>
        <w:t>.</w:t>
      </w:r>
    </w:p>
    <w:p w14:paraId="733839D1" w14:textId="5672B59E" w:rsidR="00871E33" w:rsidRPr="0078212C" w:rsidRDefault="0078212C" w:rsidP="00871E33">
      <w:pPr>
        <w:pStyle w:val="3GPPText"/>
        <w:rPr>
          <w:b/>
        </w:rPr>
      </w:pPr>
      <w:r w:rsidRPr="0078212C">
        <w:rPr>
          <w:b/>
          <w:highlight w:val="green"/>
        </w:rPr>
        <w:t>Offline consensus</w:t>
      </w:r>
    </w:p>
    <w:p w14:paraId="3D4AA260" w14:textId="3B86F645" w:rsidR="00F24FD6" w:rsidRPr="00E951B3" w:rsidRDefault="00F24FD6" w:rsidP="00F24FD6">
      <w:pPr>
        <w:pStyle w:val="3GPPAgreements"/>
        <w:rPr>
          <w:b/>
          <w:highlight w:val="green"/>
        </w:rPr>
      </w:pPr>
      <w:r w:rsidRPr="00E951B3">
        <w:rPr>
          <w:b/>
          <w:highlight w:val="green"/>
        </w:rPr>
        <w:t>For Mode-2(d) operation, further study the following potential radio-layer procedures implied by Mode-2(d) operation including at least the following</w:t>
      </w:r>
    </w:p>
    <w:p w14:paraId="73441D01" w14:textId="77777777" w:rsidR="00F24FD6" w:rsidRPr="00E951B3" w:rsidRDefault="00F24FD6" w:rsidP="00F24FD6">
      <w:pPr>
        <w:pStyle w:val="3GPPAgreements"/>
        <w:numPr>
          <w:ilvl w:val="1"/>
          <w:numId w:val="9"/>
        </w:numPr>
        <w:rPr>
          <w:b/>
          <w:highlight w:val="green"/>
        </w:rPr>
      </w:pPr>
      <w:r w:rsidRPr="00E951B3">
        <w:rPr>
          <w:b/>
          <w:highlight w:val="green"/>
        </w:rPr>
        <w:t>Procedures to become/serve as a scheduling UE for in-coverage and out-of-coverage scenarios</w:t>
      </w:r>
    </w:p>
    <w:p w14:paraId="48E62957" w14:textId="13FDE88D" w:rsidR="0051750A" w:rsidRPr="00E951B3" w:rsidRDefault="0051750A" w:rsidP="0051750A">
      <w:pPr>
        <w:pStyle w:val="3GPPAgreements"/>
        <w:numPr>
          <w:ilvl w:val="2"/>
          <w:numId w:val="9"/>
        </w:numPr>
        <w:rPr>
          <w:b/>
          <w:highlight w:val="green"/>
        </w:rPr>
      </w:pPr>
      <w:r w:rsidRPr="00E951B3">
        <w:rPr>
          <w:b/>
          <w:highlight w:val="green"/>
        </w:rPr>
        <w:t>The following options are identified:</w:t>
      </w:r>
    </w:p>
    <w:p w14:paraId="56EB17D3" w14:textId="4B0CD2FE" w:rsidR="0051750A" w:rsidRPr="00E951B3" w:rsidRDefault="0051750A" w:rsidP="0051750A">
      <w:pPr>
        <w:pStyle w:val="3GPPAgreements"/>
        <w:numPr>
          <w:ilvl w:val="3"/>
          <w:numId w:val="9"/>
        </w:numPr>
        <w:rPr>
          <w:b/>
          <w:highlight w:val="green"/>
        </w:rPr>
      </w:pPr>
      <w:r w:rsidRPr="00E951B3">
        <w:rPr>
          <w:b/>
          <w:highlight w:val="green"/>
        </w:rPr>
        <w:t xml:space="preserve">Scheduling UE is configured by </w:t>
      </w:r>
      <w:proofErr w:type="spellStart"/>
      <w:r w:rsidRPr="00E951B3">
        <w:rPr>
          <w:b/>
          <w:highlight w:val="green"/>
        </w:rPr>
        <w:t>gNB</w:t>
      </w:r>
      <w:proofErr w:type="spellEnd"/>
    </w:p>
    <w:p w14:paraId="31EB1399" w14:textId="3C58BC26" w:rsidR="0051750A" w:rsidRPr="00E951B3" w:rsidRDefault="0051750A" w:rsidP="00D61925">
      <w:pPr>
        <w:pStyle w:val="3GPPAgreements"/>
        <w:numPr>
          <w:ilvl w:val="3"/>
          <w:numId w:val="9"/>
        </w:numPr>
        <w:rPr>
          <w:b/>
          <w:highlight w:val="green"/>
        </w:rPr>
      </w:pPr>
      <w:r w:rsidRPr="00E951B3">
        <w:rPr>
          <w:b/>
          <w:highlight w:val="green"/>
        </w:rPr>
        <w:t>Application layer or pre-configuration selects scheduling UE</w:t>
      </w:r>
    </w:p>
    <w:p w14:paraId="7954BD6E" w14:textId="3211ECCC" w:rsidR="00447230" w:rsidRPr="00E951B3" w:rsidRDefault="00447230" w:rsidP="0051750A">
      <w:pPr>
        <w:pStyle w:val="3GPPAgreements"/>
        <w:numPr>
          <w:ilvl w:val="3"/>
          <w:numId w:val="9"/>
        </w:numPr>
        <w:rPr>
          <w:b/>
          <w:highlight w:val="green"/>
        </w:rPr>
      </w:pPr>
      <w:r w:rsidRPr="00E951B3">
        <w:rPr>
          <w:b/>
          <w:highlight w:val="green"/>
        </w:rPr>
        <w:t>Receiver UE schedules transmissions of the transmitter UE during the session</w:t>
      </w:r>
    </w:p>
    <w:p w14:paraId="099D98AC" w14:textId="1AAFC557" w:rsidR="00447230" w:rsidRPr="00E951B3" w:rsidRDefault="00447230" w:rsidP="0051750A">
      <w:pPr>
        <w:pStyle w:val="3GPPAgreements"/>
        <w:numPr>
          <w:ilvl w:val="3"/>
          <w:numId w:val="9"/>
        </w:numPr>
        <w:rPr>
          <w:b/>
          <w:highlight w:val="green"/>
        </w:rPr>
      </w:pPr>
      <w:r w:rsidRPr="00E951B3">
        <w:rPr>
          <w:b/>
          <w:highlight w:val="green"/>
        </w:rPr>
        <w:t xml:space="preserve">Scheduling UE is </w:t>
      </w:r>
      <w:r w:rsidR="00781172" w:rsidRPr="00E951B3">
        <w:rPr>
          <w:b/>
          <w:highlight w:val="green"/>
        </w:rPr>
        <w:t>decided</w:t>
      </w:r>
      <w:r w:rsidRPr="00E951B3">
        <w:rPr>
          <w:b/>
          <w:highlight w:val="green"/>
        </w:rPr>
        <w:t xml:space="preserve"> by </w:t>
      </w:r>
      <w:r w:rsidR="00781172" w:rsidRPr="00E951B3">
        <w:rPr>
          <w:b/>
          <w:highlight w:val="green"/>
        </w:rPr>
        <w:t>multiple</w:t>
      </w:r>
      <w:r w:rsidRPr="00E951B3">
        <w:rPr>
          <w:b/>
          <w:highlight w:val="green"/>
        </w:rPr>
        <w:t xml:space="preserve"> UE</w:t>
      </w:r>
      <w:r w:rsidR="00781172" w:rsidRPr="00E951B3">
        <w:rPr>
          <w:b/>
          <w:highlight w:val="green"/>
        </w:rPr>
        <w:t>s including the one that is finally selected</w:t>
      </w:r>
    </w:p>
    <w:p w14:paraId="7987556D" w14:textId="0E96D241" w:rsidR="00D53688" w:rsidRPr="00E951B3" w:rsidRDefault="00D53688" w:rsidP="00D53688">
      <w:pPr>
        <w:pStyle w:val="3GPPAgreements"/>
        <w:numPr>
          <w:ilvl w:val="4"/>
          <w:numId w:val="9"/>
        </w:numPr>
        <w:rPr>
          <w:b/>
          <w:highlight w:val="green"/>
        </w:rPr>
      </w:pPr>
      <w:r w:rsidRPr="00E951B3">
        <w:rPr>
          <w:b/>
          <w:highlight w:val="green"/>
        </w:rPr>
        <w:t>UE may autonomously decide to serve as a scheduling UE (self-nomination) / offer scheduling UE functions</w:t>
      </w:r>
    </w:p>
    <w:p w14:paraId="41B01080" w14:textId="77777777" w:rsidR="00F97FE1" w:rsidRDefault="00F97FE1" w:rsidP="00FE5DB0">
      <w:pPr>
        <w:pStyle w:val="3GPPText"/>
      </w:pPr>
    </w:p>
    <w:p w14:paraId="7F4E61C4" w14:textId="4094D508" w:rsidR="009F762C" w:rsidRPr="009F762C" w:rsidRDefault="009F762C" w:rsidP="005D744E">
      <w:pPr>
        <w:pStyle w:val="Heading1"/>
      </w:pPr>
      <w:r>
        <w:t xml:space="preserve">Relationship </w:t>
      </w:r>
      <w:r w:rsidR="002571A2">
        <w:t xml:space="preserve">of </w:t>
      </w:r>
      <w:r>
        <w:t xml:space="preserve">Mode-2 </w:t>
      </w:r>
      <w:r w:rsidR="002571A2">
        <w:t>S</w:t>
      </w:r>
      <w:r>
        <w:t>ub-modes</w:t>
      </w:r>
    </w:p>
    <w:p w14:paraId="7D09A0BF" w14:textId="77777777" w:rsidR="009C1198" w:rsidRPr="00264AC9" w:rsidRDefault="00C41C3D" w:rsidP="00FE5DB0">
      <w:pPr>
        <w:pStyle w:val="3GPPText"/>
      </w:pPr>
      <w:r w:rsidRPr="00264AC9">
        <w:t xml:space="preserve">Given that details of each sub-mode operation are not yet </w:t>
      </w:r>
      <w:r w:rsidR="00586378">
        <w:t xml:space="preserve">fully </w:t>
      </w:r>
      <w:r w:rsidRPr="00264AC9">
        <w:t xml:space="preserve">discussed </w:t>
      </w:r>
      <w:r w:rsidR="00586378">
        <w:t xml:space="preserve">and </w:t>
      </w:r>
      <w:r w:rsidRPr="00264AC9">
        <w:t>finalized</w:t>
      </w:r>
      <w:r w:rsidR="00CF3ABC" w:rsidRPr="00264AC9">
        <w:t xml:space="preserve">, </w:t>
      </w:r>
      <w:r w:rsidR="00BE2F3C" w:rsidRPr="00264AC9">
        <w:t>it seems reasonable</w:t>
      </w:r>
      <w:r w:rsidRPr="00264AC9">
        <w:t xml:space="preserve"> to first discuss functionality of sub-mode</w:t>
      </w:r>
      <w:r w:rsidR="00CF3ABC" w:rsidRPr="00264AC9">
        <w:t xml:space="preserve">s itself </w:t>
      </w:r>
      <w:r w:rsidRPr="00264AC9">
        <w:t>and once it is clear discuss possibility of merging sub-modes to single mode.</w:t>
      </w:r>
    </w:p>
    <w:p w14:paraId="7568CC06" w14:textId="77777777" w:rsidR="009C1198" w:rsidRPr="00264AC9" w:rsidRDefault="009C1198" w:rsidP="009C1198">
      <w:pPr>
        <w:pStyle w:val="3GPPText"/>
        <w:rPr>
          <w:b/>
          <w:u w:val="single"/>
        </w:rPr>
      </w:pPr>
      <w:r w:rsidRPr="00264AC9">
        <w:rPr>
          <w:b/>
          <w:color w:val="0070C0"/>
          <w:u w:val="single"/>
        </w:rPr>
        <w:t>Proposal for discussion / consensus</w:t>
      </w:r>
    </w:p>
    <w:p w14:paraId="50680022" w14:textId="77777777" w:rsidR="009C1198" w:rsidRPr="00264AC9" w:rsidRDefault="009C1198" w:rsidP="003C5598">
      <w:pPr>
        <w:pStyle w:val="3GPPAgreements"/>
      </w:pPr>
      <w:r w:rsidRPr="00264AC9">
        <w:t xml:space="preserve">RAN1 to discuss whether </w:t>
      </w:r>
      <w:r w:rsidR="00BE2F3C" w:rsidRPr="00264AC9">
        <w:t xml:space="preserve">all Mode-2 </w:t>
      </w:r>
      <w:r w:rsidRPr="00264AC9">
        <w:t>sub-modes need to be introduced and potential merge of sub-modes once functionality and UE behavior in each sub-m</w:t>
      </w:r>
      <w:r w:rsidR="008A3FEA" w:rsidRPr="00264AC9">
        <w:t>ode are clear</w:t>
      </w:r>
    </w:p>
    <w:p w14:paraId="40D9FF3A" w14:textId="77777777" w:rsidR="007A589C" w:rsidRPr="00264AC9" w:rsidRDefault="00BE2F3C" w:rsidP="00BE2F3C">
      <w:pPr>
        <w:pStyle w:val="3GPPAgreements"/>
        <w:numPr>
          <w:ilvl w:val="1"/>
          <w:numId w:val="9"/>
        </w:numPr>
      </w:pPr>
      <w:r w:rsidRPr="00264AC9">
        <w:t xml:space="preserve">Note: </w:t>
      </w:r>
      <w:r w:rsidR="007A589C" w:rsidRPr="00264AC9">
        <w:t xml:space="preserve">Companies are invited to </w:t>
      </w:r>
      <w:r w:rsidR="009F762C">
        <w:t xml:space="preserve">continues </w:t>
      </w:r>
      <w:r w:rsidR="007A589C" w:rsidRPr="00264AC9">
        <w:t xml:space="preserve">express their views on whether they </w:t>
      </w:r>
      <w:r w:rsidR="008A3FEA" w:rsidRPr="00264AC9">
        <w:t xml:space="preserve">prefer to </w:t>
      </w:r>
      <w:r w:rsidR="007A589C" w:rsidRPr="00264AC9">
        <w:t>see su</w:t>
      </w:r>
      <w:r w:rsidR="008A3FEA" w:rsidRPr="00264AC9">
        <w:t>b-modes (a)</w:t>
      </w:r>
      <w:r w:rsidR="009F762C">
        <w:t>(c)</w:t>
      </w:r>
      <w:r w:rsidR="008A3FEA" w:rsidRPr="00264AC9">
        <w:t>(d) of Mode-2 as independent modes of operation or part of the common framework (i.e. one mode)</w:t>
      </w:r>
    </w:p>
    <w:p w14:paraId="06213CF9" w14:textId="77777777" w:rsidR="009C1198" w:rsidRDefault="009C1198" w:rsidP="00FE5DB0">
      <w:pPr>
        <w:pStyle w:val="3GPPText"/>
      </w:pPr>
    </w:p>
    <w:p w14:paraId="442CDB52" w14:textId="77777777" w:rsidR="00612A12" w:rsidRPr="00264AC9" w:rsidRDefault="00612A12" w:rsidP="00612A12">
      <w:pPr>
        <w:pStyle w:val="3GPPH1"/>
        <w:tabs>
          <w:tab w:val="clear" w:pos="432"/>
          <w:tab w:val="left" w:pos="425"/>
        </w:tabs>
        <w:ind w:left="425" w:hanging="425"/>
        <w:rPr>
          <w:lang w:val="en-US"/>
        </w:rPr>
      </w:pPr>
      <w:r w:rsidRPr="00264AC9">
        <w:rPr>
          <w:lang w:val="en-US"/>
        </w:rPr>
        <w:lastRenderedPageBreak/>
        <w:t>Sidelink Resource Configuration and Resource Pools</w:t>
      </w:r>
    </w:p>
    <w:p w14:paraId="07E6C1D8" w14:textId="31F8C980" w:rsidR="00B62DF9" w:rsidRPr="00800B6A" w:rsidRDefault="00D8455E" w:rsidP="007933B6">
      <w:pPr>
        <w:pStyle w:val="3GPPText"/>
      </w:pPr>
      <w:r w:rsidRPr="00800B6A">
        <w:t xml:space="preserve">Companies </w:t>
      </w:r>
      <w:r w:rsidR="00E53F6F">
        <w:t xml:space="preserve">also </w:t>
      </w:r>
      <w:r w:rsidRPr="00800B6A">
        <w:t xml:space="preserve">discuss sub-channelization of sidelink resource pools and multi-slot transmission </w:t>
      </w:r>
      <w:r w:rsidR="00800B6A" w:rsidRPr="00800B6A">
        <w:t xml:space="preserve">(slot aggregation) </w:t>
      </w:r>
      <w:r w:rsidRPr="00800B6A">
        <w:t>within sidelink resource pool</w:t>
      </w:r>
      <w:r w:rsidR="00B62DF9" w:rsidRPr="00800B6A">
        <w:t>.</w:t>
      </w:r>
      <w:r w:rsidRPr="00800B6A">
        <w:t xml:space="preserve"> In addition some companies mention association of resource pools with traffic types (periodic, aperiodic) or communication types (unicast, groupcast, broadcast). </w:t>
      </w:r>
      <w:r w:rsidR="00800B6A" w:rsidRPr="00800B6A">
        <w:t xml:space="preserve">Finally, </w:t>
      </w:r>
      <w:r w:rsidRPr="00800B6A">
        <w:t xml:space="preserve">resource pool attributes such as numerology/SCS, </w:t>
      </w:r>
      <w:proofErr w:type="spellStart"/>
      <w:r w:rsidRPr="00800B6A">
        <w:t>QoS</w:t>
      </w:r>
      <w:proofErr w:type="spellEnd"/>
      <w:r w:rsidRPr="00800B6A">
        <w:t xml:space="preserve">, etc. </w:t>
      </w:r>
      <w:r w:rsidR="00800B6A">
        <w:t>were mentioned in selected contributions.</w:t>
      </w:r>
    </w:p>
    <w:p w14:paraId="3AA721E8" w14:textId="77777777" w:rsidR="00C422CB" w:rsidRPr="00BC11FE" w:rsidRDefault="00C422CB" w:rsidP="00C422CB">
      <w:pPr>
        <w:pStyle w:val="3GPPText"/>
        <w:rPr>
          <w:b/>
          <w:u w:val="single"/>
        </w:rPr>
      </w:pPr>
      <w:r w:rsidRPr="00BC11FE">
        <w:rPr>
          <w:b/>
          <w:color w:val="0070C0"/>
          <w:u w:val="single"/>
        </w:rPr>
        <w:t>Proposal for discussion / consensus</w:t>
      </w:r>
    </w:p>
    <w:p w14:paraId="1D7319E9" w14:textId="0A799C6F" w:rsidR="00BC11FE" w:rsidRPr="00BC11FE" w:rsidRDefault="00800B6A" w:rsidP="00BC11FE">
      <w:pPr>
        <w:pStyle w:val="3GPPAgreements"/>
      </w:pPr>
      <w:r w:rsidRPr="00BC11FE">
        <w:t>Sub-channelization of s</w:t>
      </w:r>
      <w:r w:rsidR="00F04173" w:rsidRPr="00BC11FE">
        <w:t xml:space="preserve">idelink resource pool </w:t>
      </w:r>
      <w:r w:rsidRPr="00BC11FE">
        <w:t xml:space="preserve">is supported (i.e. </w:t>
      </w:r>
      <w:r w:rsidR="00E53F6F">
        <w:t xml:space="preserve">sidelink resource </w:t>
      </w:r>
      <w:r w:rsidR="00BC11FE" w:rsidRPr="00BC11FE">
        <w:t xml:space="preserve">pool </w:t>
      </w:r>
      <w:r w:rsidR="00F04173" w:rsidRPr="00BC11FE">
        <w:t xml:space="preserve">can be divided into </w:t>
      </w:r>
      <w:r w:rsidR="00EF51BD" w:rsidRPr="00BC11FE">
        <w:t>multiple frequency sub-channels</w:t>
      </w:r>
      <w:r w:rsidR="00BC11FE" w:rsidRPr="00BC11FE">
        <w:t>)</w:t>
      </w:r>
    </w:p>
    <w:p w14:paraId="63B5B30B" w14:textId="6410F522" w:rsidR="00F04173" w:rsidRDefault="00F04173" w:rsidP="00E53F6F">
      <w:pPr>
        <w:pStyle w:val="3GPPAgreements"/>
      </w:pPr>
      <w:r w:rsidRPr="00BC11FE">
        <w:t xml:space="preserve">UE </w:t>
      </w:r>
      <w:r w:rsidR="00AD44D4" w:rsidRPr="00BC11FE">
        <w:t xml:space="preserve">sidelink </w:t>
      </w:r>
      <w:r w:rsidRPr="00BC11FE">
        <w:t xml:space="preserve">transmission </w:t>
      </w:r>
      <w:r w:rsidR="00E53F6F">
        <w:t xml:space="preserve">of TB </w:t>
      </w:r>
      <w:r w:rsidRPr="00BC11FE">
        <w:t>can occupy multiple frequency sub-channels</w:t>
      </w:r>
    </w:p>
    <w:p w14:paraId="47CA2B44" w14:textId="1F9C8A6F" w:rsidR="00E53F6F" w:rsidRDefault="00E53F6F" w:rsidP="00E53F6F">
      <w:pPr>
        <w:pStyle w:val="3GPPAgreements"/>
      </w:pPr>
      <w:r w:rsidRPr="00BC11FE">
        <w:t xml:space="preserve">UE sidelink transmission </w:t>
      </w:r>
      <w:r>
        <w:t xml:space="preserve">of TB </w:t>
      </w:r>
      <w:r w:rsidRPr="00BC11FE">
        <w:t xml:space="preserve">can occupy multiple </w:t>
      </w:r>
      <w:r>
        <w:t>slots in time</w:t>
      </w:r>
    </w:p>
    <w:p w14:paraId="4CA29E10" w14:textId="77777777" w:rsidR="00B62DF9" w:rsidRPr="00BC11FE" w:rsidRDefault="00AD44D4" w:rsidP="00B62DF9">
      <w:pPr>
        <w:pStyle w:val="3GPPAgreements"/>
      </w:pPr>
      <w:r w:rsidRPr="00BC11FE">
        <w:t>FFS</w:t>
      </w:r>
      <w:r w:rsidR="00B62DF9" w:rsidRPr="00BC11FE">
        <w:t xml:space="preserve"> details of sidelink resource pool </w:t>
      </w:r>
      <w:r w:rsidR="005B2BEB" w:rsidRPr="00BC11FE">
        <w:t>configurations</w:t>
      </w:r>
      <w:r w:rsidR="00B62DF9" w:rsidRPr="00BC11FE">
        <w:t xml:space="preserve"> including the following aspects:</w:t>
      </w:r>
    </w:p>
    <w:p w14:paraId="1596A953" w14:textId="77777777" w:rsidR="00B62DF9" w:rsidRPr="00BC11FE" w:rsidRDefault="00082CBF" w:rsidP="00307290">
      <w:pPr>
        <w:pStyle w:val="3GPPAgreements"/>
        <w:numPr>
          <w:ilvl w:val="1"/>
          <w:numId w:val="9"/>
        </w:numPr>
      </w:pPr>
      <w:r w:rsidRPr="00BC11FE">
        <w:t>C</w:t>
      </w:r>
      <w:r w:rsidR="00B62DF9" w:rsidRPr="00BC11FE">
        <w:t>onfiguration</w:t>
      </w:r>
      <w:r w:rsidRPr="00BC11FE">
        <w:t xml:space="preserve"> details </w:t>
      </w:r>
      <w:r w:rsidR="00B62DF9" w:rsidRPr="00BC11FE">
        <w:t>for PSCCH</w:t>
      </w:r>
      <w:r w:rsidR="00896A33" w:rsidRPr="00BC11FE">
        <w:t>/</w:t>
      </w:r>
      <w:r w:rsidR="00B62DF9" w:rsidRPr="00BC11FE">
        <w:t>PSSCH</w:t>
      </w:r>
      <w:r w:rsidR="00896A33" w:rsidRPr="00BC11FE">
        <w:t xml:space="preserve"> resource</w:t>
      </w:r>
      <w:r w:rsidR="002073D9" w:rsidRPr="00BC11FE">
        <w:t>(s)</w:t>
      </w:r>
      <w:r w:rsidRPr="00BC11FE">
        <w:t xml:space="preserve"> </w:t>
      </w:r>
      <w:r w:rsidR="00C422CB" w:rsidRPr="00BC11FE">
        <w:t xml:space="preserve">for </w:t>
      </w:r>
      <w:r w:rsidR="002073D9" w:rsidRPr="00BC11FE">
        <w:t xml:space="preserve">sidelink resource allocation </w:t>
      </w:r>
      <w:r w:rsidRPr="00BC11FE">
        <w:t>Mode-1 and Mode-2</w:t>
      </w:r>
    </w:p>
    <w:p w14:paraId="4FEAA301" w14:textId="77777777" w:rsidR="00B62DF9" w:rsidRPr="00BC11FE" w:rsidRDefault="00082CBF" w:rsidP="00F04173">
      <w:pPr>
        <w:pStyle w:val="3GPPAgreements"/>
        <w:numPr>
          <w:ilvl w:val="1"/>
          <w:numId w:val="9"/>
        </w:numPr>
      </w:pPr>
      <w:r w:rsidRPr="00BC11FE">
        <w:t>Amount of</w:t>
      </w:r>
      <w:r w:rsidR="00B62DF9" w:rsidRPr="00BC11FE">
        <w:t xml:space="preserve"> sidelink resource pools</w:t>
      </w:r>
    </w:p>
    <w:p w14:paraId="71C949CB" w14:textId="77777777" w:rsidR="00F04173" w:rsidRPr="00BC11FE" w:rsidRDefault="00F04173" w:rsidP="00F04173">
      <w:pPr>
        <w:pStyle w:val="3GPPAgreements"/>
        <w:numPr>
          <w:ilvl w:val="1"/>
          <w:numId w:val="9"/>
        </w:numPr>
      </w:pPr>
      <w:r w:rsidRPr="00BC11FE">
        <w:t>On demand allocation of sidelink resource pool</w:t>
      </w:r>
    </w:p>
    <w:p w14:paraId="5220F631" w14:textId="77777777" w:rsidR="00F04173" w:rsidRPr="00BC11FE" w:rsidRDefault="00082CBF" w:rsidP="00F04173">
      <w:pPr>
        <w:pStyle w:val="3GPPAgreements"/>
        <w:numPr>
          <w:ilvl w:val="1"/>
          <w:numId w:val="9"/>
        </w:numPr>
      </w:pPr>
      <w:r w:rsidRPr="00BC11FE">
        <w:t>Whether dedicated</w:t>
      </w:r>
      <w:r w:rsidR="00CE0B21" w:rsidRPr="00BC11FE">
        <w:t xml:space="preserve"> </w:t>
      </w:r>
      <w:r w:rsidR="005B2BEB" w:rsidRPr="00BC11FE">
        <w:t xml:space="preserve">pools </w:t>
      </w:r>
      <w:r w:rsidR="00896A33" w:rsidRPr="00BC11FE">
        <w:t>can be allocated for sidelink unicast/groupcast/broadcast communication</w:t>
      </w:r>
      <w:r w:rsidR="00F04173" w:rsidRPr="00BC11FE">
        <w:t xml:space="preserve"> types</w:t>
      </w:r>
    </w:p>
    <w:p w14:paraId="5591A2F8" w14:textId="77777777" w:rsidR="00B62DF9" w:rsidRPr="00BC11FE" w:rsidRDefault="00F04173" w:rsidP="00F04173">
      <w:pPr>
        <w:pStyle w:val="3GPPAgreements"/>
        <w:numPr>
          <w:ilvl w:val="1"/>
          <w:numId w:val="9"/>
        </w:numPr>
      </w:pPr>
      <w:r w:rsidRPr="00BC11FE">
        <w:t>Whether dedicated pools can be allocated for given traffic type</w:t>
      </w:r>
      <w:r w:rsidR="00EC0EAE" w:rsidRPr="00BC11FE">
        <w:t xml:space="preserve"> or </w:t>
      </w:r>
      <w:proofErr w:type="spellStart"/>
      <w:r w:rsidR="00EC0EAE" w:rsidRPr="00BC11FE">
        <w:t>QoS</w:t>
      </w:r>
      <w:proofErr w:type="spellEnd"/>
      <w:r w:rsidR="00EC0EAE" w:rsidRPr="00BC11FE">
        <w:t xml:space="preserve"> attribute</w:t>
      </w:r>
      <w:r w:rsidRPr="00BC11FE">
        <w:t xml:space="preserve"> (e.g. periodic/aperiodic</w:t>
      </w:r>
      <w:r w:rsidR="00EC0EAE" w:rsidRPr="00BC11FE">
        <w:t>, low latency</w:t>
      </w:r>
      <w:r w:rsidRPr="00BC11FE">
        <w:t>)</w:t>
      </w:r>
    </w:p>
    <w:p w14:paraId="4F25F6E2" w14:textId="77777777" w:rsidR="00105EBF" w:rsidRPr="00264AC9" w:rsidRDefault="00105EBF" w:rsidP="001F4607">
      <w:pPr>
        <w:pStyle w:val="3GPPText"/>
      </w:pPr>
    </w:p>
    <w:p w14:paraId="7E7D206D" w14:textId="77777777" w:rsidR="001F4607" w:rsidRPr="00264AC9" w:rsidRDefault="001F4607" w:rsidP="00896A33">
      <w:pPr>
        <w:pStyle w:val="3GPPH1"/>
        <w:rPr>
          <w:lang w:val="en-US"/>
        </w:rPr>
      </w:pPr>
      <w:r w:rsidRPr="00264AC9">
        <w:rPr>
          <w:lang w:val="en-US"/>
        </w:rPr>
        <w:t>Other Aspects</w:t>
      </w:r>
    </w:p>
    <w:p w14:paraId="2151FE1F" w14:textId="77777777" w:rsidR="005E377B" w:rsidRPr="00264AC9" w:rsidRDefault="005E377B" w:rsidP="00800B6A">
      <w:pPr>
        <w:pStyle w:val="3GPPAgreements"/>
        <w:numPr>
          <w:ilvl w:val="0"/>
          <w:numId w:val="0"/>
        </w:numPr>
      </w:pPr>
      <w:r w:rsidRPr="00264AC9">
        <w:t>The remaining aspects that are m</w:t>
      </w:r>
      <w:r w:rsidR="004A141F" w:rsidRPr="00264AC9">
        <w:t>e</w:t>
      </w:r>
      <w:r w:rsidRPr="00264AC9">
        <w:t xml:space="preserve">ntioned in </w:t>
      </w:r>
      <w:r w:rsidR="00800B6A">
        <w:t xml:space="preserve">contribution from different </w:t>
      </w:r>
      <w:r w:rsidRPr="00264AC9">
        <w:t>companie</w:t>
      </w:r>
      <w:r w:rsidR="004A141F" w:rsidRPr="00264AC9">
        <w:t xml:space="preserve">s </w:t>
      </w:r>
      <w:r w:rsidR="00800B6A">
        <w:t xml:space="preserve">and likely require more future discussions </w:t>
      </w:r>
      <w:r w:rsidR="004A141F" w:rsidRPr="00264AC9">
        <w:t>are:</w:t>
      </w:r>
    </w:p>
    <w:p w14:paraId="618E9CF0" w14:textId="77777777" w:rsidR="00800B6A" w:rsidRDefault="00800B6A" w:rsidP="00800B6A">
      <w:pPr>
        <w:pStyle w:val="3GPPAgreements"/>
      </w:pPr>
      <w:r>
        <w:t>Mode-1 / Mode-2 resource pool sharing</w:t>
      </w:r>
    </w:p>
    <w:p w14:paraId="37278D70" w14:textId="77777777" w:rsidR="008D46B1" w:rsidRPr="00264AC9" w:rsidRDefault="008D46B1" w:rsidP="008D46B1">
      <w:pPr>
        <w:pStyle w:val="3GPPAgreements"/>
      </w:pPr>
      <w:r w:rsidRPr="00264AC9">
        <w:t>Adaptation between Mode-1 and Mode-2 resource allocation (transmission mode adaptation mechanism)</w:t>
      </w:r>
    </w:p>
    <w:p w14:paraId="0369CAE5" w14:textId="77777777" w:rsidR="00896A33" w:rsidRPr="00264AC9" w:rsidRDefault="005E377B" w:rsidP="00511BA9">
      <w:pPr>
        <w:pStyle w:val="3GPPAgreements"/>
      </w:pPr>
      <w:r w:rsidRPr="00264AC9">
        <w:t>Impact of d</w:t>
      </w:r>
      <w:r w:rsidR="00105EBF" w:rsidRPr="00264AC9">
        <w:t>istributed</w:t>
      </w:r>
      <w:r w:rsidR="00800B6A">
        <w:t xml:space="preserve">/multiple </w:t>
      </w:r>
      <w:r w:rsidR="00105EBF" w:rsidRPr="00264AC9">
        <w:t>antenna</w:t>
      </w:r>
      <w:r w:rsidRPr="00264AC9">
        <w:t xml:space="preserve"> on sensing and resources selection</w:t>
      </w:r>
    </w:p>
    <w:p w14:paraId="0C99786E" w14:textId="77777777" w:rsidR="004F6389" w:rsidRPr="00264AC9" w:rsidRDefault="004F6389" w:rsidP="004F6389">
      <w:pPr>
        <w:pStyle w:val="3GPPAgreements"/>
      </w:pPr>
      <w:r w:rsidRPr="00264AC9">
        <w:t>Allocation of resources for sidelink feedback transmission (UE assigns, etc.)</w:t>
      </w:r>
    </w:p>
    <w:p w14:paraId="76ADC124" w14:textId="77777777" w:rsidR="004A141F" w:rsidRPr="00264AC9" w:rsidRDefault="004A141F" w:rsidP="004A141F">
      <w:pPr>
        <w:pStyle w:val="3GPPAgreements"/>
      </w:pPr>
      <w:r w:rsidRPr="00264AC9">
        <w:t>Aspects relevant to agenda item: “7.2.4.1.2 Physical layer structures and procedure(s)”</w:t>
      </w:r>
    </w:p>
    <w:p w14:paraId="02D7703A" w14:textId="77777777" w:rsidR="008D46B1" w:rsidRPr="00264AC9" w:rsidRDefault="004A141F" w:rsidP="004A141F">
      <w:pPr>
        <w:pStyle w:val="3GPPAgreements"/>
        <w:numPr>
          <w:ilvl w:val="1"/>
          <w:numId w:val="9"/>
        </w:numPr>
      </w:pPr>
      <w:r w:rsidRPr="00264AC9">
        <w:t>Multiplexing of PSCCH and PSSCH resource pools</w:t>
      </w:r>
    </w:p>
    <w:p w14:paraId="1DF91526" w14:textId="77777777" w:rsidR="004A141F" w:rsidRPr="00264AC9" w:rsidRDefault="004A141F" w:rsidP="004A141F">
      <w:pPr>
        <w:pStyle w:val="3GPPAgreements"/>
        <w:numPr>
          <w:ilvl w:val="1"/>
          <w:numId w:val="9"/>
        </w:numPr>
      </w:pPr>
      <w:r w:rsidRPr="00264AC9">
        <w:t>Support of multiple PSCCH formats to convey different sidelink control information</w:t>
      </w:r>
    </w:p>
    <w:p w14:paraId="77AD0F7F" w14:textId="77777777" w:rsidR="004F6389" w:rsidRPr="00264AC9" w:rsidRDefault="004F6389" w:rsidP="004A141F">
      <w:pPr>
        <w:pStyle w:val="3GPPAgreements"/>
        <w:numPr>
          <w:ilvl w:val="1"/>
          <w:numId w:val="9"/>
        </w:numPr>
      </w:pPr>
      <w:r w:rsidRPr="00264AC9">
        <w:t xml:space="preserve">Sidelink feedback </w:t>
      </w:r>
    </w:p>
    <w:p w14:paraId="453870ED" w14:textId="77777777" w:rsidR="008D46B1" w:rsidRPr="00264AC9" w:rsidRDefault="008D46B1" w:rsidP="008D46B1">
      <w:pPr>
        <w:pStyle w:val="3GPPAgreements"/>
      </w:pPr>
      <w:r w:rsidRPr="00264AC9">
        <w:t xml:space="preserve">Aspects relevant to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 </w:t>
      </w:r>
    </w:p>
    <w:p w14:paraId="2150FC41" w14:textId="77777777" w:rsidR="005E377B" w:rsidRPr="00264AC9" w:rsidRDefault="008D46B1" w:rsidP="005E377B">
      <w:pPr>
        <w:pStyle w:val="3GPPAgreements"/>
        <w:numPr>
          <w:ilvl w:val="1"/>
          <w:numId w:val="9"/>
        </w:numPr>
      </w:pPr>
      <w:r w:rsidRPr="00264AC9">
        <w:t>For NR V2X Mode 1 resource allocation, l</w:t>
      </w:r>
      <w:r w:rsidR="005E377B" w:rsidRPr="00264AC9">
        <w:t>ow-latency sidelink resource request and scheduling mechanisms;</w:t>
      </w:r>
    </w:p>
    <w:p w14:paraId="3AEA2062" w14:textId="77777777" w:rsidR="00511BA9" w:rsidRPr="00264AC9" w:rsidRDefault="008D46B1" w:rsidP="008D46B1">
      <w:pPr>
        <w:pStyle w:val="3GPPAgreements"/>
        <w:numPr>
          <w:ilvl w:val="1"/>
          <w:numId w:val="9"/>
        </w:numPr>
      </w:pPr>
      <w:r w:rsidRPr="00264AC9">
        <w:t>Support of d</w:t>
      </w:r>
      <w:r w:rsidR="00511BA9" w:rsidRPr="00264AC9">
        <w:t>ynamic, activation/deactivation based, and RRC (pre-)configured</w:t>
      </w:r>
      <w:r w:rsidRPr="00264AC9">
        <w:t xml:space="preserve"> mechanism for sidelink control</w:t>
      </w:r>
      <w:r w:rsidR="004A141F" w:rsidRPr="00264AC9">
        <w:t>;</w:t>
      </w:r>
    </w:p>
    <w:p w14:paraId="42E9101D" w14:textId="77777777" w:rsidR="00511BA9" w:rsidRPr="00264AC9" w:rsidRDefault="00511BA9" w:rsidP="008D46B1">
      <w:pPr>
        <w:pStyle w:val="3GPPAgreements"/>
        <w:numPr>
          <w:ilvl w:val="1"/>
          <w:numId w:val="9"/>
        </w:numPr>
      </w:pPr>
      <w:r w:rsidRPr="00264AC9">
        <w:t>In activation/deactivation</w:t>
      </w:r>
      <w:r w:rsidR="008D46B1" w:rsidRPr="00264AC9">
        <w:t xml:space="preserve"> based resource allocation, signaling of </w:t>
      </w:r>
      <w:r w:rsidRPr="00264AC9">
        <w:t xml:space="preserve">command </w:t>
      </w:r>
      <w:r w:rsidR="008D46B1" w:rsidRPr="00264AC9">
        <w:t xml:space="preserve">for </w:t>
      </w:r>
      <w:r w:rsidRPr="00264AC9">
        <w:t>activation/deactivation</w:t>
      </w:r>
    </w:p>
    <w:p w14:paraId="021C1170" w14:textId="77777777" w:rsidR="00511BA9" w:rsidRPr="00264AC9" w:rsidRDefault="008D46B1" w:rsidP="008D46B1">
      <w:pPr>
        <w:pStyle w:val="3GPPAgreements"/>
        <w:numPr>
          <w:ilvl w:val="2"/>
          <w:numId w:val="9"/>
        </w:numPr>
      </w:pPr>
      <w:proofErr w:type="gramStart"/>
      <w:r w:rsidRPr="00264AC9">
        <w:t>e.g</w:t>
      </w:r>
      <w:proofErr w:type="gramEnd"/>
      <w:r w:rsidRPr="00264AC9">
        <w:t xml:space="preserve">. activation of </w:t>
      </w:r>
      <w:r w:rsidR="00511BA9" w:rsidRPr="00264AC9">
        <w:t>exact resource blocks or different resource pools configurations.</w:t>
      </w:r>
    </w:p>
    <w:p w14:paraId="09D5B48E" w14:textId="77777777" w:rsidR="004A141F" w:rsidRPr="00264AC9" w:rsidRDefault="004A141F" w:rsidP="004A141F">
      <w:pPr>
        <w:pStyle w:val="3GPPAgreements"/>
      </w:pPr>
      <w:r w:rsidRPr="00264AC9">
        <w:t>Sidelink scheduling related aspects</w:t>
      </w:r>
    </w:p>
    <w:p w14:paraId="667C6E46" w14:textId="77777777" w:rsidR="004A141F" w:rsidRPr="00264AC9" w:rsidRDefault="004A141F" w:rsidP="004A141F">
      <w:pPr>
        <w:pStyle w:val="3GPPAgreements"/>
        <w:numPr>
          <w:ilvl w:val="1"/>
          <w:numId w:val="9"/>
        </w:numPr>
      </w:pPr>
      <w:r w:rsidRPr="00264AC9">
        <w:t xml:space="preserve">Support of sidelink SPS transmissions and multiple SPS configurations </w:t>
      </w:r>
    </w:p>
    <w:p w14:paraId="4E9F5739" w14:textId="77777777" w:rsidR="00E054C4" w:rsidRPr="00264AC9" w:rsidRDefault="005E377B" w:rsidP="004A141F">
      <w:pPr>
        <w:pStyle w:val="3GPPAgreements"/>
        <w:numPr>
          <w:ilvl w:val="1"/>
          <w:numId w:val="9"/>
        </w:numPr>
      </w:pPr>
      <w:r w:rsidRPr="00264AC9">
        <w:t>Support of r</w:t>
      </w:r>
      <w:r w:rsidR="00E054C4" w:rsidRPr="00264AC9">
        <w:t>etransmissions, resource allocation methods for retransmissions and ACK/NACK feedback channels in NR V2X.</w:t>
      </w:r>
    </w:p>
    <w:p w14:paraId="51E21486" w14:textId="77777777" w:rsidR="00E054C4" w:rsidRPr="00264AC9" w:rsidRDefault="00E054C4" w:rsidP="004A141F">
      <w:pPr>
        <w:pStyle w:val="3GPPAgreements"/>
        <w:numPr>
          <w:ilvl w:val="1"/>
          <w:numId w:val="9"/>
        </w:numPr>
      </w:pPr>
      <w:r w:rsidRPr="00264AC9">
        <w:t>Scheduling multiple sidelink T-F resources by one resource scheduling control signaling.</w:t>
      </w:r>
    </w:p>
    <w:p w14:paraId="693A4B51" w14:textId="77777777" w:rsidR="004A141F" w:rsidRPr="00264AC9" w:rsidRDefault="004A141F" w:rsidP="004A141F">
      <w:pPr>
        <w:pStyle w:val="3GPPAgreements"/>
      </w:pPr>
      <w:r w:rsidRPr="00264AC9">
        <w:t xml:space="preserve">Sidelink carrier aggregation related aspects </w:t>
      </w:r>
    </w:p>
    <w:p w14:paraId="7C685F2E" w14:textId="77777777" w:rsidR="005E377B" w:rsidRPr="00264AC9" w:rsidRDefault="00E054C4" w:rsidP="004A141F">
      <w:pPr>
        <w:pStyle w:val="3GPPAgreements"/>
        <w:numPr>
          <w:ilvl w:val="1"/>
          <w:numId w:val="9"/>
        </w:numPr>
      </w:pPr>
      <w:r w:rsidRPr="00264AC9">
        <w:lastRenderedPageBreak/>
        <w:t>Multi-carrier transmission</w:t>
      </w:r>
      <w:r w:rsidR="005E377B" w:rsidRPr="00264AC9">
        <w:t xml:space="preserve">, </w:t>
      </w:r>
      <w:r w:rsidRPr="00264AC9">
        <w:t>carrier selection</w:t>
      </w:r>
      <w:r w:rsidR="005E377B" w:rsidRPr="00264AC9">
        <w:t>, and half-duplex issues in sidelink CA</w:t>
      </w:r>
    </w:p>
    <w:p w14:paraId="4B18521C" w14:textId="77777777" w:rsidR="004A141F" w:rsidRPr="00264AC9" w:rsidRDefault="004A141F" w:rsidP="004A141F">
      <w:pPr>
        <w:pStyle w:val="3GPPAgreements"/>
        <w:numPr>
          <w:ilvl w:val="0"/>
          <w:numId w:val="0"/>
        </w:numPr>
      </w:pPr>
    </w:p>
    <w:p w14:paraId="7F12D34F" w14:textId="77777777" w:rsidR="00896A33" w:rsidRPr="00264AC9" w:rsidRDefault="00D42B32" w:rsidP="00B730A1">
      <w:pPr>
        <w:pStyle w:val="3GPPH1"/>
        <w:numPr>
          <w:ilvl w:val="0"/>
          <w:numId w:val="0"/>
        </w:numPr>
        <w:rPr>
          <w:lang w:val="en-US"/>
        </w:rPr>
      </w:pPr>
      <w:r w:rsidRPr="00264AC9">
        <w:rPr>
          <w:lang w:val="en-US"/>
        </w:rPr>
        <w:t>Conclusions</w:t>
      </w:r>
    </w:p>
    <w:p w14:paraId="1041876C" w14:textId="77777777" w:rsidR="00D42B32" w:rsidRDefault="00187663" w:rsidP="00D42B32">
      <w:pPr>
        <w:pStyle w:val="3GPPText"/>
      </w:pPr>
      <w:r w:rsidRPr="00264AC9">
        <w:t>In this contribution</w:t>
      </w:r>
      <w:r w:rsidR="00264AC9">
        <w:t>,</w:t>
      </w:r>
      <w:r w:rsidR="001F4607" w:rsidRPr="00264AC9">
        <w:t xml:space="preserve"> based on analysis of submitted contributions</w:t>
      </w:r>
      <w:r w:rsidR="005F002D">
        <w:t xml:space="preserve"> </w:t>
      </w:r>
      <w:r w:rsidR="005F002D">
        <w:fldChar w:fldCharType="begin"/>
      </w:r>
      <w:r w:rsidR="005F002D">
        <w:instrText xml:space="preserve"> REF _Ref529280515 \n \h </w:instrText>
      </w:r>
      <w:r w:rsidR="005F002D">
        <w:fldChar w:fldCharType="separate"/>
      </w:r>
      <w:r w:rsidR="00B21AA6">
        <w:t>[1]</w:t>
      </w:r>
      <w:r w:rsidR="005F002D">
        <w:fldChar w:fldCharType="end"/>
      </w:r>
      <w:r w:rsidR="005F002D">
        <w:t>-</w:t>
      </w:r>
      <w:r w:rsidR="005F002D">
        <w:fldChar w:fldCharType="begin"/>
      </w:r>
      <w:r w:rsidR="005F002D">
        <w:instrText xml:space="preserve"> REF _Ref529280518 \n \h </w:instrText>
      </w:r>
      <w:r w:rsidR="005F002D">
        <w:fldChar w:fldCharType="separate"/>
      </w:r>
      <w:r w:rsidR="00B21AA6">
        <w:t>[29]</w:t>
      </w:r>
      <w:r w:rsidR="005F002D">
        <w:fldChar w:fldCharType="end"/>
      </w:r>
      <w:r w:rsidRPr="00264AC9">
        <w:t xml:space="preserve">, we provided </w:t>
      </w:r>
      <w:r w:rsidR="00CB1898" w:rsidRPr="00264AC9">
        <w:t>initial input on</w:t>
      </w:r>
      <w:r w:rsidR="00FE3F9B" w:rsidRPr="00264AC9">
        <w:t xml:space="preserve"> </w:t>
      </w:r>
      <w:r w:rsidRPr="00264AC9">
        <w:t xml:space="preserve">the most important aspects of sidelink resource allocation </w:t>
      </w:r>
      <w:r w:rsidR="00FE3F9B" w:rsidRPr="00264AC9">
        <w:t xml:space="preserve">for NR-V2X </w:t>
      </w:r>
      <w:r w:rsidR="00CB1898" w:rsidRPr="00264AC9">
        <w:t xml:space="preserve">sidelink </w:t>
      </w:r>
      <w:r w:rsidR="00FE3F9B" w:rsidRPr="00264AC9">
        <w:t xml:space="preserve">communication. We hope it can facilitate productive discussion </w:t>
      </w:r>
      <w:r w:rsidR="005F002D">
        <w:t>at RAN1#95</w:t>
      </w:r>
      <w:r w:rsidR="00CB1898" w:rsidRPr="00264AC9">
        <w:t xml:space="preserve"> </w:t>
      </w:r>
      <w:r w:rsidR="00FE3F9B" w:rsidRPr="00264AC9">
        <w:t xml:space="preserve">and </w:t>
      </w:r>
      <w:r w:rsidR="00CB1898" w:rsidRPr="00264AC9">
        <w:t xml:space="preserve">can </w:t>
      </w:r>
      <w:r w:rsidR="00FE3F9B" w:rsidRPr="00264AC9">
        <w:t xml:space="preserve">help to </w:t>
      </w:r>
      <w:r w:rsidR="001F4607" w:rsidRPr="00264AC9">
        <w:t xml:space="preserve">further </w:t>
      </w:r>
      <w:r w:rsidR="00FE3F9B" w:rsidRPr="00264AC9">
        <w:t xml:space="preserve">guide </w:t>
      </w:r>
      <w:r w:rsidR="001F4607" w:rsidRPr="00264AC9">
        <w:t xml:space="preserve">technical </w:t>
      </w:r>
      <w:r w:rsidR="00FE3F9B" w:rsidRPr="00264AC9">
        <w:t xml:space="preserve">discussion on </w:t>
      </w:r>
      <w:r w:rsidR="001F4607" w:rsidRPr="00264AC9">
        <w:t xml:space="preserve">sidelink </w:t>
      </w:r>
      <w:r w:rsidR="00FE3F9B" w:rsidRPr="00264AC9">
        <w:t xml:space="preserve">resource allocation aspects at the subsequent </w:t>
      </w:r>
      <w:r w:rsidR="001F4607" w:rsidRPr="00264AC9">
        <w:t xml:space="preserve">RAN1 WG </w:t>
      </w:r>
      <w:r w:rsidR="00FE3F9B" w:rsidRPr="00264AC9">
        <w:t>meetings.</w:t>
      </w:r>
    </w:p>
    <w:p w14:paraId="3CF4E851" w14:textId="77777777" w:rsidR="00187663" w:rsidRPr="00264AC9" w:rsidRDefault="00187663" w:rsidP="00D42B32">
      <w:pPr>
        <w:pStyle w:val="3GPPText"/>
      </w:pPr>
    </w:p>
    <w:p w14:paraId="1A813A1A" w14:textId="77777777" w:rsidR="009401A4" w:rsidRPr="00264AC9" w:rsidRDefault="009401A4" w:rsidP="00E673D8">
      <w:pPr>
        <w:pStyle w:val="3GPPH1"/>
        <w:rPr>
          <w:lang w:val="en-US"/>
        </w:rPr>
      </w:pPr>
      <w:r w:rsidRPr="00264AC9">
        <w:rPr>
          <w:lang w:val="en-US"/>
        </w:rPr>
        <w:t>References</w:t>
      </w:r>
    </w:p>
    <w:bookmarkStart w:id="1" w:name="_Ref529280515"/>
    <w:p w14:paraId="6A9EC6A4" w14:textId="77777777" w:rsidR="00422513" w:rsidRPr="00422513" w:rsidRDefault="00422513" w:rsidP="00422513">
      <w:pPr>
        <w:widowControl w:val="0"/>
        <w:numPr>
          <w:ilvl w:val="0"/>
          <w:numId w:val="2"/>
        </w:numPr>
        <w:overflowPunct/>
        <w:autoSpaceDE/>
        <w:adjustRightInd/>
        <w:spacing w:after="0"/>
        <w:jc w:val="both"/>
        <w:textAlignment w:val="auto"/>
        <w:rPr>
          <w:iCs/>
          <w:sz w:val="22"/>
          <w:lang w:val="en-US"/>
        </w:rPr>
      </w:pPr>
      <w:r w:rsidRPr="00422513">
        <w:rPr>
          <w:iCs/>
          <w:sz w:val="22"/>
          <w:lang w:val="en-US"/>
        </w:rPr>
        <w:fldChar w:fldCharType="begin"/>
      </w:r>
      <w:r w:rsidRPr="00422513">
        <w:rPr>
          <w:iCs/>
          <w:sz w:val="22"/>
          <w:lang w:val="en-US"/>
        </w:rPr>
        <w:instrText xml:space="preserve"> HYPERLINK "C:\\Users\\wanshic\\Documents\\Standards\\3GPP Standards\\Meeting Documents\\TSGR1_95\\R1-1812209.zip" </w:instrText>
      </w:r>
      <w:r w:rsidR="00B21AA6" w:rsidRPr="00422513">
        <w:rPr>
          <w:iCs/>
          <w:sz w:val="22"/>
          <w:lang w:val="en-US"/>
        </w:rPr>
      </w:r>
      <w:r w:rsidRPr="00422513">
        <w:rPr>
          <w:iCs/>
          <w:sz w:val="22"/>
          <w:lang w:val="en-US"/>
        </w:rPr>
        <w:fldChar w:fldCharType="separate"/>
      </w:r>
      <w:r w:rsidRPr="00422513">
        <w:rPr>
          <w:iCs/>
          <w:sz w:val="22"/>
          <w:lang w:val="en-US"/>
        </w:rPr>
        <w:t>R1-1812209</w:t>
      </w:r>
      <w:r w:rsidRPr="00422513">
        <w:rPr>
          <w:iCs/>
          <w:sz w:val="22"/>
          <w:lang w:val="en-US"/>
        </w:rPr>
        <w:fldChar w:fldCharType="end"/>
      </w:r>
      <w:r>
        <w:rPr>
          <w:iCs/>
          <w:sz w:val="22"/>
          <w:lang w:val="en-US"/>
        </w:rPr>
        <w:t xml:space="preserve">, </w:t>
      </w:r>
      <w:r w:rsidRPr="00422513">
        <w:rPr>
          <w:iCs/>
          <w:sz w:val="22"/>
          <w:lang w:val="en-US"/>
        </w:rPr>
        <w:t>Sidelink resource allocation mode 2</w:t>
      </w:r>
      <w:r>
        <w:rPr>
          <w:iCs/>
          <w:sz w:val="22"/>
          <w:lang w:val="en-US"/>
        </w:rPr>
        <w:t xml:space="preserve">, </w:t>
      </w:r>
      <w:r w:rsidRPr="00422513">
        <w:rPr>
          <w:iCs/>
          <w:sz w:val="22"/>
          <w:lang w:val="en-US"/>
        </w:rPr>
        <w:t>Huawei, HiSilicon</w:t>
      </w:r>
      <w:bookmarkEnd w:id="1"/>
    </w:p>
    <w:bookmarkStart w:id="2" w:name="_Ref529750433"/>
    <w:p w14:paraId="6837818E"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"file:///C:\\Users\\wanshic\\Documents\\Standards\\3GPP%20Standards\\Meeting%20Documents\\TSGR1_95\\R1-1812309.zip" </w:instrText>
      </w:r>
      <w:r w:rsidR="00B21AA6">
        <w:rPr>
          <w:iCs/>
          <w:sz w:val="22"/>
          <w:lang w:val="en-US"/>
        </w:rPr>
      </w:r>
      <w:r>
        <w:rPr>
          <w:iCs/>
          <w:sz w:val="22"/>
          <w:lang w:val="en-US"/>
        </w:rPr>
        <w:fldChar w:fldCharType="separate"/>
      </w:r>
      <w:r w:rsidR="00422513" w:rsidRPr="00422513">
        <w:rPr>
          <w:iCs/>
          <w:sz w:val="22"/>
          <w:lang w:val="en-US"/>
        </w:rPr>
        <w:t>R1-1812309</w:t>
      </w:r>
      <w:r>
        <w:rPr>
          <w:iCs/>
          <w:sz w:val="22"/>
          <w:lang w:val="en-US"/>
        </w:rPr>
        <w:fldChar w:fldCharType="end"/>
      </w:r>
      <w:r w:rsidR="00422513">
        <w:rPr>
          <w:iCs/>
          <w:sz w:val="22"/>
          <w:lang w:val="en-US"/>
        </w:rPr>
        <w:t xml:space="preserve">, </w:t>
      </w:r>
      <w:r w:rsidR="00422513" w:rsidRPr="00422513">
        <w:rPr>
          <w:iCs/>
          <w:sz w:val="22"/>
          <w:lang w:val="en-US"/>
        </w:rPr>
        <w:t>Discussion on sidelink resource allocation mechanism</w:t>
      </w:r>
      <w:r w:rsidR="00422513">
        <w:rPr>
          <w:iCs/>
          <w:sz w:val="22"/>
          <w:lang w:val="en-US"/>
        </w:rPr>
        <w:t xml:space="preserve">, </w:t>
      </w:r>
      <w:r w:rsidR="00422513" w:rsidRPr="00422513">
        <w:rPr>
          <w:iCs/>
          <w:sz w:val="22"/>
          <w:lang w:val="en-US"/>
        </w:rPr>
        <w:t>vivo</w:t>
      </w:r>
      <w:bookmarkEnd w:id="2"/>
    </w:p>
    <w:bookmarkStart w:id="3" w:name="_Ref529750450"/>
    <w:p w14:paraId="347207B8" w14:textId="1BE98E90"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"file:///C:\\Users\\wanshic\\Documents\\Standards\\3GPP%20Standards\\Meeting%20Documents\\TSGR1_95\\R1-1812367.zip" </w:instrText>
      </w:r>
      <w:r w:rsidR="00B21AA6">
        <w:rPr>
          <w:iCs/>
          <w:sz w:val="22"/>
          <w:lang w:val="en-US"/>
        </w:rPr>
      </w:r>
      <w:r>
        <w:rPr>
          <w:iCs/>
          <w:sz w:val="22"/>
          <w:lang w:val="en-US"/>
        </w:rPr>
        <w:fldChar w:fldCharType="separate"/>
      </w:r>
      <w:r w:rsidR="00422513" w:rsidRPr="00422513">
        <w:rPr>
          <w:iCs/>
          <w:sz w:val="22"/>
          <w:lang w:val="en-US"/>
        </w:rPr>
        <w:t>R1-1812367</w:t>
      </w:r>
      <w:r>
        <w:rPr>
          <w:iCs/>
          <w:sz w:val="22"/>
          <w:lang w:val="en-US"/>
        </w:rPr>
        <w:fldChar w:fldCharType="end"/>
      </w:r>
      <w:r w:rsidR="00422513">
        <w:rPr>
          <w:iCs/>
          <w:sz w:val="22"/>
          <w:lang w:val="en-US"/>
        </w:rPr>
        <w:t xml:space="preserve">, </w:t>
      </w:r>
      <w:r w:rsidR="00422513" w:rsidRPr="00422513">
        <w:rPr>
          <w:iCs/>
          <w:sz w:val="22"/>
          <w:lang w:val="en-US"/>
        </w:rPr>
        <w:t>On Sidelink resource allocation mechanism</w:t>
      </w:r>
      <w:r w:rsidR="00CB7D58">
        <w:rPr>
          <w:iCs/>
          <w:sz w:val="22"/>
          <w:lang w:val="en-US"/>
        </w:rPr>
        <w:tab/>
      </w:r>
      <w:proofErr w:type="spellStart"/>
      <w:r w:rsidR="00422513" w:rsidRPr="00422513">
        <w:rPr>
          <w:iCs/>
          <w:sz w:val="22"/>
          <w:lang w:val="en-US"/>
        </w:rPr>
        <w:t>MediaTek</w:t>
      </w:r>
      <w:proofErr w:type="spellEnd"/>
      <w:r w:rsidR="00422513" w:rsidRPr="00422513">
        <w:rPr>
          <w:iCs/>
          <w:sz w:val="22"/>
          <w:lang w:val="en-US"/>
        </w:rPr>
        <w:t xml:space="preserve"> Inc.</w:t>
      </w:r>
      <w:bookmarkEnd w:id="3"/>
    </w:p>
    <w:bookmarkStart w:id="4" w:name="_Ref529752001"/>
    <w:p w14:paraId="159EDD3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"file:///C:\\Users\\wanshic\\Documents\\Standards\\3GPP%20Standards\\Meeting%20Documents\\TSGR1_95\\R1-1812399.zip" </w:instrText>
      </w:r>
      <w:r w:rsidR="00B21AA6">
        <w:rPr>
          <w:iCs/>
          <w:sz w:val="22"/>
          <w:lang w:val="en-US"/>
        </w:rPr>
      </w:r>
      <w:r>
        <w:rPr>
          <w:iCs/>
          <w:sz w:val="22"/>
          <w:lang w:val="en-US"/>
        </w:rPr>
        <w:fldChar w:fldCharType="separate"/>
      </w:r>
      <w:r w:rsidR="00422513" w:rsidRPr="00422513">
        <w:rPr>
          <w:iCs/>
          <w:sz w:val="22"/>
          <w:lang w:val="en-US"/>
        </w:rPr>
        <w:t>R1-1812399</w:t>
      </w:r>
      <w:r>
        <w:rPr>
          <w:iCs/>
          <w:sz w:val="22"/>
          <w:lang w:val="en-US"/>
        </w:rPr>
        <w:fldChar w:fldCharType="end"/>
      </w:r>
      <w:r w:rsidR="00422513">
        <w:rPr>
          <w:iCs/>
          <w:sz w:val="22"/>
          <w:lang w:val="en-US"/>
        </w:rPr>
        <w:t xml:space="preserve">, </w:t>
      </w:r>
      <w:r w:rsidR="00422513" w:rsidRPr="00422513">
        <w:rPr>
          <w:iCs/>
          <w:sz w:val="22"/>
          <w:lang w:val="en-US"/>
        </w:rPr>
        <w:t>Designs for NR V2X Mode 2 Resource Allocation</w:t>
      </w:r>
      <w:r w:rsidR="00422513" w:rsidRPr="00422513">
        <w:rPr>
          <w:iCs/>
          <w:sz w:val="22"/>
          <w:lang w:val="en-US"/>
        </w:rPr>
        <w:tab/>
      </w:r>
      <w:proofErr w:type="spellStart"/>
      <w:r w:rsidR="00422513" w:rsidRPr="00422513">
        <w:rPr>
          <w:iCs/>
          <w:sz w:val="22"/>
          <w:lang w:val="en-US"/>
        </w:rPr>
        <w:t>Fraunhofer</w:t>
      </w:r>
      <w:proofErr w:type="spellEnd"/>
      <w:r w:rsidR="00422513" w:rsidRPr="00422513">
        <w:rPr>
          <w:iCs/>
          <w:sz w:val="22"/>
          <w:lang w:val="en-US"/>
        </w:rPr>
        <w:t xml:space="preserve"> HHI, </w:t>
      </w:r>
      <w:proofErr w:type="spellStart"/>
      <w:r w:rsidR="00422513" w:rsidRPr="00422513">
        <w:rPr>
          <w:iCs/>
          <w:sz w:val="22"/>
          <w:lang w:val="en-US"/>
        </w:rPr>
        <w:t>Fraunhofer</w:t>
      </w:r>
      <w:proofErr w:type="spellEnd"/>
      <w:r w:rsidR="00422513" w:rsidRPr="00422513">
        <w:rPr>
          <w:iCs/>
          <w:sz w:val="22"/>
          <w:lang w:val="en-US"/>
        </w:rPr>
        <w:t xml:space="preserve"> IIS</w:t>
      </w:r>
      <w:bookmarkEnd w:id="4"/>
    </w:p>
    <w:bookmarkStart w:id="5" w:name="_Ref529752116"/>
    <w:p w14:paraId="0A9A13E7"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"file:///C:\\Users\\wanshic\\Documents\\Standards\\3GPP%20Standards\\Meeting%20Documents\\TSGR1_95\\R1-1812409.zip" </w:instrText>
      </w:r>
      <w:r w:rsidR="00B21AA6">
        <w:rPr>
          <w:iCs/>
          <w:sz w:val="22"/>
          <w:lang w:val="en-US"/>
        </w:rPr>
      </w:r>
      <w:r>
        <w:rPr>
          <w:iCs/>
          <w:sz w:val="22"/>
          <w:lang w:val="en-US"/>
        </w:rPr>
        <w:fldChar w:fldCharType="separate"/>
      </w:r>
      <w:r w:rsidR="00422513" w:rsidRPr="00422513">
        <w:rPr>
          <w:iCs/>
          <w:sz w:val="22"/>
          <w:lang w:val="en-US"/>
        </w:rPr>
        <w:t>R1-1812409</w:t>
      </w:r>
      <w:r>
        <w:rPr>
          <w:iCs/>
          <w:sz w:val="22"/>
          <w:lang w:val="en-US"/>
        </w:rPr>
        <w:fldChar w:fldCharType="end"/>
      </w:r>
      <w:r w:rsidR="00422513">
        <w:rPr>
          <w:iCs/>
          <w:sz w:val="22"/>
          <w:lang w:val="en-US"/>
        </w:rPr>
        <w:t xml:space="preserve">, </w:t>
      </w:r>
      <w:r w:rsidR="00422513" w:rsidRPr="00422513">
        <w:rPr>
          <w:iCs/>
          <w:sz w:val="22"/>
          <w:lang w:val="en-US"/>
        </w:rPr>
        <w:t>Enhancements of Configured Frequency-Time Resource Pattern in NR-V2X Transmission</w:t>
      </w:r>
      <w:r w:rsidR="00422513" w:rsidRPr="00422513">
        <w:rPr>
          <w:iCs/>
          <w:sz w:val="22"/>
          <w:lang w:val="en-US"/>
        </w:rPr>
        <w:tab/>
      </w:r>
      <w:r w:rsidR="00422513" w:rsidRPr="00422513">
        <w:rPr>
          <w:iCs/>
          <w:sz w:val="22"/>
          <w:lang w:val="en-US"/>
        </w:rPr>
        <w:tab/>
      </w:r>
      <w:r w:rsidR="00422513" w:rsidRPr="00422513">
        <w:rPr>
          <w:iCs/>
          <w:sz w:val="22"/>
          <w:lang w:val="en-US"/>
        </w:rPr>
        <w:tab/>
        <w:t>Fujitsu</w:t>
      </w:r>
      <w:bookmarkEnd w:id="5"/>
    </w:p>
    <w:bookmarkStart w:id="6" w:name="_Ref529750471"/>
    <w:p w14:paraId="53FA34DF"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"file:///C:\\Users\\wanshic\\Documents\\Standards\\3GPP%20Standards\\Meeting%20Documents\\TSGR1_95\\R1-1812491.zip" </w:instrText>
      </w:r>
      <w:r w:rsidR="00B21AA6">
        <w:rPr>
          <w:iCs/>
          <w:sz w:val="22"/>
          <w:lang w:val="en-US"/>
        </w:rPr>
      </w:r>
      <w:r>
        <w:rPr>
          <w:iCs/>
          <w:sz w:val="22"/>
          <w:lang w:val="en-US"/>
        </w:rPr>
        <w:fldChar w:fldCharType="separate"/>
      </w:r>
      <w:r w:rsidR="00422513" w:rsidRPr="00422513">
        <w:rPr>
          <w:iCs/>
          <w:sz w:val="22"/>
          <w:lang w:val="en-US"/>
        </w:rPr>
        <w:t>R1-1812491</w:t>
      </w:r>
      <w:r>
        <w:rPr>
          <w:iCs/>
          <w:sz w:val="22"/>
          <w:lang w:val="en-US"/>
        </w:rPr>
        <w:fldChar w:fldCharType="end"/>
      </w:r>
      <w:r w:rsidR="00422513">
        <w:rPr>
          <w:iCs/>
          <w:sz w:val="22"/>
          <w:lang w:val="en-US"/>
        </w:rPr>
        <w:t xml:space="preserve">, </w:t>
      </w:r>
      <w:r w:rsidR="00422513" w:rsidRPr="00422513">
        <w:rPr>
          <w:iCs/>
          <w:sz w:val="22"/>
          <w:lang w:val="en-US"/>
        </w:rPr>
        <w:t>Resource allocation schemes for NR V2X sidelink communication</w:t>
      </w:r>
      <w:r w:rsidR="00422513">
        <w:rPr>
          <w:iCs/>
          <w:sz w:val="22"/>
          <w:lang w:val="en-US"/>
        </w:rPr>
        <w:t xml:space="preserve">, </w:t>
      </w:r>
      <w:r w:rsidR="00422513" w:rsidRPr="00422513">
        <w:rPr>
          <w:iCs/>
          <w:sz w:val="22"/>
          <w:lang w:val="en-US"/>
        </w:rPr>
        <w:t>Intel Corporation</w:t>
      </w:r>
      <w:bookmarkEnd w:id="6"/>
    </w:p>
    <w:bookmarkStart w:id="7" w:name="_Ref529750488"/>
    <w:p w14:paraId="40CB3271"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"file:///C:\\Users\\wanshic\\Documents\\Standards\\3GPP%20Standards\\Meeting%20Documents\\TSGR1_95\\R1-1812620.zip" </w:instrText>
      </w:r>
      <w:r w:rsidR="00B21AA6">
        <w:rPr>
          <w:iCs/>
          <w:sz w:val="22"/>
          <w:lang w:val="en-US"/>
        </w:rPr>
      </w:r>
      <w:r>
        <w:rPr>
          <w:iCs/>
          <w:sz w:val="22"/>
          <w:lang w:val="en-US"/>
        </w:rPr>
        <w:fldChar w:fldCharType="separate"/>
      </w:r>
      <w:r w:rsidR="00422513" w:rsidRPr="00422513">
        <w:rPr>
          <w:iCs/>
          <w:sz w:val="22"/>
          <w:lang w:val="en-US"/>
        </w:rPr>
        <w:t>R1-1812620</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in NR V2X</w:t>
      </w:r>
      <w:r w:rsidR="00422513">
        <w:rPr>
          <w:iCs/>
          <w:sz w:val="22"/>
          <w:lang w:val="en-US"/>
        </w:rPr>
        <w:t xml:space="preserve">, </w:t>
      </w:r>
      <w:r w:rsidR="00422513" w:rsidRPr="00422513">
        <w:rPr>
          <w:iCs/>
          <w:sz w:val="22"/>
          <w:lang w:val="en-US"/>
        </w:rPr>
        <w:t>CATT</w:t>
      </w:r>
      <w:bookmarkEnd w:id="7"/>
    </w:p>
    <w:bookmarkStart w:id="8" w:name="_Ref529750536"/>
    <w:p w14:paraId="4E5AF450"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"file:///C:\\Users\\wanshic\\Documents\\Standards\\3GPP%20Standards\\Meeting%20Documents\\TSGR1_95\\R1-1812651.zip" </w:instrText>
      </w:r>
      <w:r w:rsidR="00B21AA6">
        <w:rPr>
          <w:iCs/>
          <w:sz w:val="22"/>
          <w:lang w:val="en-US"/>
        </w:rPr>
      </w:r>
      <w:r>
        <w:rPr>
          <w:iCs/>
          <w:sz w:val="22"/>
          <w:lang w:val="en-US"/>
        </w:rPr>
        <w:fldChar w:fldCharType="separate"/>
      </w:r>
      <w:r w:rsidR="00422513" w:rsidRPr="00422513">
        <w:rPr>
          <w:iCs/>
          <w:sz w:val="22"/>
          <w:lang w:val="en-US"/>
        </w:rPr>
        <w:t>R1-1812651</w:t>
      </w:r>
      <w:r>
        <w:rPr>
          <w:iCs/>
          <w:sz w:val="22"/>
          <w:lang w:val="en-US"/>
        </w:rPr>
        <w:fldChar w:fldCharType="end"/>
      </w:r>
      <w:r w:rsidR="00422513">
        <w:rPr>
          <w:iCs/>
          <w:sz w:val="22"/>
          <w:lang w:val="en-US"/>
        </w:rPr>
        <w:t xml:space="preserve">, </w:t>
      </w:r>
      <w:r w:rsidR="00422513" w:rsidRPr="00422513">
        <w:rPr>
          <w:iCs/>
          <w:sz w:val="22"/>
          <w:lang w:val="en-US"/>
        </w:rPr>
        <w:t>Resource allocation mechanism for NR V2X</w:t>
      </w:r>
      <w:r w:rsidR="00422513">
        <w:rPr>
          <w:iCs/>
          <w:sz w:val="22"/>
          <w:lang w:val="en-US"/>
        </w:rPr>
        <w:t xml:space="preserve">, </w:t>
      </w:r>
      <w:r w:rsidR="00422513" w:rsidRPr="00422513">
        <w:rPr>
          <w:iCs/>
          <w:sz w:val="22"/>
          <w:lang w:val="en-US"/>
        </w:rPr>
        <w:t>NEC</w:t>
      </w:r>
      <w:bookmarkEnd w:id="8"/>
    </w:p>
    <w:bookmarkStart w:id="9" w:name="_Ref529750550"/>
    <w:p w14:paraId="125B840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"file:///C:\\Users\\wanshic\\Documents\\Standards\\3GPP%20Standards\\Meeting%20Documents\\TSGR1_95\\R1-1812733.zip" </w:instrText>
      </w:r>
      <w:r w:rsidR="00B21AA6">
        <w:rPr>
          <w:iCs/>
          <w:sz w:val="22"/>
          <w:lang w:val="en-US"/>
        </w:rPr>
      </w:r>
      <w:r>
        <w:rPr>
          <w:iCs/>
          <w:sz w:val="22"/>
          <w:lang w:val="en-US"/>
        </w:rPr>
        <w:fldChar w:fldCharType="separate"/>
      </w:r>
      <w:r w:rsidR="00422513" w:rsidRPr="00422513">
        <w:rPr>
          <w:iCs/>
          <w:sz w:val="22"/>
          <w:lang w:val="en-US"/>
        </w:rPr>
        <w:t>R1-1812733</w:t>
      </w:r>
      <w:r>
        <w:rPr>
          <w:iCs/>
          <w:sz w:val="22"/>
          <w:lang w:val="en-US"/>
        </w:rPr>
        <w:fldChar w:fldCharType="end"/>
      </w:r>
      <w:r w:rsidR="00422513">
        <w:rPr>
          <w:iCs/>
          <w:sz w:val="22"/>
          <w:lang w:val="en-US"/>
        </w:rPr>
        <w:t xml:space="preserve">, </w:t>
      </w:r>
      <w:r w:rsidR="00422513" w:rsidRPr="00422513">
        <w:rPr>
          <w:iCs/>
          <w:sz w:val="22"/>
          <w:lang w:val="en-US"/>
        </w:rPr>
        <w:t>Analysis of Mode 2 resource schemes on sidelink</w:t>
      </w:r>
      <w:r w:rsidR="00422513">
        <w:rPr>
          <w:iCs/>
          <w:sz w:val="22"/>
          <w:lang w:val="en-US"/>
        </w:rPr>
        <w:t xml:space="preserve">, </w:t>
      </w:r>
      <w:r w:rsidR="00422513" w:rsidRPr="00422513">
        <w:rPr>
          <w:iCs/>
          <w:sz w:val="22"/>
          <w:lang w:val="en-US"/>
        </w:rPr>
        <w:t xml:space="preserve">ZTE, </w:t>
      </w:r>
      <w:proofErr w:type="spellStart"/>
      <w:r w:rsidR="00422513" w:rsidRPr="00422513">
        <w:rPr>
          <w:iCs/>
          <w:sz w:val="22"/>
          <w:lang w:val="en-US"/>
        </w:rPr>
        <w:t>Sanechips</w:t>
      </w:r>
      <w:bookmarkEnd w:id="9"/>
      <w:proofErr w:type="spellEnd"/>
    </w:p>
    <w:p w14:paraId="5BE571D0" w14:textId="77777777" w:rsidR="00422513" w:rsidRPr="00422513" w:rsidRDefault="0064549A" w:rsidP="00422513">
      <w:pPr>
        <w:widowControl w:val="0"/>
        <w:numPr>
          <w:ilvl w:val="0"/>
          <w:numId w:val="2"/>
        </w:numPr>
        <w:overflowPunct/>
        <w:autoSpaceDE/>
        <w:adjustRightInd/>
        <w:spacing w:after="0"/>
        <w:jc w:val="both"/>
        <w:textAlignment w:val="auto"/>
        <w:rPr>
          <w:iCs/>
          <w:sz w:val="22"/>
          <w:lang w:val="en-US"/>
        </w:rPr>
      </w:pPr>
      <w:hyperlink r:id="rId14" w:history="1">
        <w:r w:rsidR="00422513" w:rsidRPr="00422513">
          <w:rPr>
            <w:iCs/>
            <w:sz w:val="22"/>
            <w:lang w:val="en-US"/>
          </w:rPr>
          <w:t>R1-1812794</w:t>
        </w:r>
      </w:hyperlink>
      <w:r w:rsidR="00422513">
        <w:rPr>
          <w:iCs/>
          <w:sz w:val="22"/>
          <w:lang w:val="en-US"/>
        </w:rPr>
        <w:t xml:space="preserve">, </w:t>
      </w:r>
      <w:r w:rsidR="00422513" w:rsidRPr="00422513">
        <w:rPr>
          <w:iCs/>
          <w:sz w:val="22"/>
          <w:lang w:val="en-US"/>
        </w:rPr>
        <w:t>Resource allocation mechanism in NR V2X</w:t>
      </w:r>
      <w:r w:rsidR="00422513">
        <w:rPr>
          <w:iCs/>
          <w:sz w:val="22"/>
          <w:lang w:val="en-US"/>
        </w:rPr>
        <w:t xml:space="preserve">, </w:t>
      </w:r>
      <w:r w:rsidR="00422513" w:rsidRPr="00422513">
        <w:rPr>
          <w:iCs/>
          <w:sz w:val="22"/>
          <w:lang w:val="en-US"/>
        </w:rPr>
        <w:t>Lenovo, Motorola Mobility</w:t>
      </w:r>
    </w:p>
    <w:bookmarkStart w:id="10" w:name="_Ref529750577"/>
    <w:p w14:paraId="0C4C0DE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"file:///C:\\Users\\wanshic\\Documents\\Standards\\3GPP%20Standards\\Meeting%20Documents\\TSGR1_95\\R1-1812827.zip" </w:instrText>
      </w:r>
      <w:r w:rsidR="00B21AA6">
        <w:rPr>
          <w:iCs/>
          <w:sz w:val="22"/>
          <w:lang w:val="en-US"/>
        </w:rPr>
      </w:r>
      <w:r>
        <w:rPr>
          <w:iCs/>
          <w:sz w:val="22"/>
          <w:lang w:val="en-US"/>
        </w:rPr>
        <w:fldChar w:fldCharType="separate"/>
      </w:r>
      <w:r w:rsidR="00422513" w:rsidRPr="00422513">
        <w:rPr>
          <w:iCs/>
          <w:sz w:val="22"/>
          <w:lang w:val="en-US"/>
        </w:rPr>
        <w:t>R1-1812827</w:t>
      </w:r>
      <w:r>
        <w:rPr>
          <w:iCs/>
          <w:sz w:val="22"/>
          <w:lang w:val="en-US"/>
        </w:rPr>
        <w:fldChar w:fldCharType="end"/>
      </w:r>
      <w:r w:rsidR="00422513">
        <w:rPr>
          <w:iCs/>
          <w:sz w:val="22"/>
          <w:lang w:val="en-US"/>
        </w:rPr>
        <w:t xml:space="preserve">, </w:t>
      </w:r>
      <w:r w:rsidR="00422513" w:rsidRPr="00422513">
        <w:rPr>
          <w:iCs/>
          <w:sz w:val="22"/>
          <w:lang w:val="en-US"/>
        </w:rPr>
        <w:t>Discussion on mode 2 resource allocation in NR-V2X</w:t>
      </w:r>
      <w:r w:rsidR="00422513">
        <w:rPr>
          <w:iCs/>
          <w:sz w:val="22"/>
          <w:lang w:val="en-US"/>
        </w:rPr>
        <w:t xml:space="preserve">, </w:t>
      </w:r>
      <w:r w:rsidR="00422513" w:rsidRPr="00422513">
        <w:rPr>
          <w:iCs/>
          <w:sz w:val="22"/>
          <w:lang w:val="en-US"/>
        </w:rPr>
        <w:t>OPPO</w:t>
      </w:r>
      <w:bookmarkEnd w:id="10"/>
    </w:p>
    <w:bookmarkStart w:id="11" w:name="_Ref529750591"/>
    <w:p w14:paraId="5CBE52D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"file:///C:\\Users\\wanshic\\Documents\\Standards\\3GPP%20Standards\\Meeting%20Documents\\TSGR1_95\\R1-1812844.zip" </w:instrText>
      </w:r>
      <w:r w:rsidR="00B21AA6">
        <w:rPr>
          <w:iCs/>
          <w:sz w:val="22"/>
          <w:lang w:val="en-US"/>
        </w:rPr>
      </w:r>
      <w:r>
        <w:rPr>
          <w:iCs/>
          <w:sz w:val="22"/>
          <w:lang w:val="en-US"/>
        </w:rPr>
        <w:fldChar w:fldCharType="separate"/>
      </w:r>
      <w:r w:rsidR="00422513" w:rsidRPr="00422513">
        <w:rPr>
          <w:iCs/>
          <w:sz w:val="22"/>
          <w:lang w:val="en-US"/>
        </w:rPr>
        <w:t>R1-1812844</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V2X</w:t>
      </w:r>
      <w:r w:rsidR="00422513">
        <w:rPr>
          <w:iCs/>
          <w:sz w:val="22"/>
          <w:lang w:val="en-US"/>
        </w:rPr>
        <w:t xml:space="preserve">, </w:t>
      </w:r>
      <w:r w:rsidR="00422513" w:rsidRPr="00422513">
        <w:rPr>
          <w:iCs/>
          <w:sz w:val="22"/>
          <w:lang w:val="en-US"/>
        </w:rPr>
        <w:t>LG Electronics</w:t>
      </w:r>
      <w:bookmarkEnd w:id="11"/>
    </w:p>
    <w:bookmarkStart w:id="12" w:name="_Ref529752393"/>
    <w:p w14:paraId="0C7D394F"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"file:///C:\\Users\\wanshic\\Documents\\Standards\\3GPP%20Standards\\Meeting%20Documents\\TSGR1_95\\R1-1812872.zip" </w:instrText>
      </w:r>
      <w:r w:rsidR="00B21AA6">
        <w:rPr>
          <w:iCs/>
          <w:sz w:val="22"/>
          <w:lang w:val="en-US"/>
        </w:rPr>
      </w:r>
      <w:r>
        <w:rPr>
          <w:iCs/>
          <w:sz w:val="22"/>
          <w:lang w:val="en-US"/>
        </w:rPr>
        <w:fldChar w:fldCharType="separate"/>
      </w:r>
      <w:r w:rsidR="00422513" w:rsidRPr="00422513">
        <w:rPr>
          <w:iCs/>
          <w:sz w:val="22"/>
          <w:lang w:val="en-US"/>
        </w:rPr>
        <w:t>R1-1812872</w:t>
      </w:r>
      <w:r>
        <w:rPr>
          <w:iCs/>
          <w:sz w:val="22"/>
          <w:lang w:val="en-US"/>
        </w:rPr>
        <w:fldChar w:fldCharType="end"/>
      </w:r>
      <w:r w:rsidR="00422513">
        <w:rPr>
          <w:iCs/>
          <w:sz w:val="22"/>
          <w:lang w:val="en-US"/>
        </w:rPr>
        <w:t xml:space="preserve">, </w:t>
      </w:r>
      <w:r w:rsidR="00422513" w:rsidRPr="00422513">
        <w:rPr>
          <w:iCs/>
          <w:sz w:val="22"/>
          <w:lang w:val="en-US"/>
        </w:rPr>
        <w:t>Resource allocation mechanism</w:t>
      </w:r>
      <w:r w:rsidR="00422513">
        <w:rPr>
          <w:iCs/>
          <w:sz w:val="22"/>
          <w:lang w:val="en-US"/>
        </w:rPr>
        <w:t xml:space="preserve">, </w:t>
      </w:r>
      <w:r w:rsidR="00422513" w:rsidRPr="00422513">
        <w:rPr>
          <w:iCs/>
          <w:sz w:val="22"/>
          <w:lang w:val="en-US"/>
        </w:rPr>
        <w:t>AT&amp;T</w:t>
      </w:r>
      <w:bookmarkEnd w:id="12"/>
    </w:p>
    <w:bookmarkStart w:id="13" w:name="_Ref529751739"/>
    <w:p w14:paraId="3B0C4372"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"file:///C:\\Users\\wanshic\\Documents\\Standards\\3GPP%20Standards\\Meeting%20Documents\\TSGR1_95\\R1-1812880.zip" </w:instrText>
      </w:r>
      <w:r w:rsidR="00B21AA6">
        <w:rPr>
          <w:iCs/>
          <w:sz w:val="22"/>
          <w:lang w:val="en-US"/>
        </w:rPr>
      </w:r>
      <w:r>
        <w:rPr>
          <w:iCs/>
          <w:sz w:val="22"/>
          <w:lang w:val="en-US"/>
        </w:rPr>
        <w:fldChar w:fldCharType="separate"/>
      </w:r>
      <w:r w:rsidR="00422513" w:rsidRPr="00422513">
        <w:rPr>
          <w:iCs/>
          <w:sz w:val="22"/>
          <w:lang w:val="en-US"/>
        </w:rPr>
        <w:t>R1-1812880</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V2X</w:t>
      </w:r>
      <w:r w:rsidR="00422513">
        <w:rPr>
          <w:iCs/>
          <w:sz w:val="22"/>
          <w:lang w:val="en-US"/>
        </w:rPr>
        <w:t xml:space="preserve">, </w:t>
      </w:r>
      <w:r w:rsidR="00422513" w:rsidRPr="00422513">
        <w:rPr>
          <w:iCs/>
          <w:sz w:val="22"/>
          <w:lang w:val="en-US"/>
        </w:rPr>
        <w:t>CMCC</w:t>
      </w:r>
      <w:bookmarkEnd w:id="13"/>
    </w:p>
    <w:bookmarkStart w:id="14" w:name="_Ref529750603"/>
    <w:p w14:paraId="60844BA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"file:///C:\\Users\\wanshic\\Documents\\Standards\\3GPP%20Standards\\Meeting%20Documents\\TSGR1_95\\R1-1812918.zip" </w:instrText>
      </w:r>
      <w:r w:rsidR="00B21AA6">
        <w:rPr>
          <w:iCs/>
          <w:sz w:val="22"/>
          <w:lang w:val="en-US"/>
        </w:rPr>
      </w:r>
      <w:r>
        <w:rPr>
          <w:iCs/>
          <w:sz w:val="22"/>
          <w:lang w:val="en-US"/>
        </w:rPr>
        <w:fldChar w:fldCharType="separate"/>
      </w:r>
      <w:r w:rsidR="00422513" w:rsidRPr="00422513">
        <w:rPr>
          <w:iCs/>
          <w:sz w:val="22"/>
          <w:lang w:val="en-US"/>
        </w:rPr>
        <w:t>R1-1812918</w:t>
      </w:r>
      <w:r>
        <w:rPr>
          <w:iCs/>
          <w:sz w:val="22"/>
          <w:lang w:val="en-US"/>
        </w:rPr>
        <w:fldChar w:fldCharType="end"/>
      </w:r>
      <w:r w:rsidR="00422513">
        <w:rPr>
          <w:iCs/>
          <w:sz w:val="22"/>
          <w:lang w:val="en-US"/>
        </w:rPr>
        <w:t xml:space="preserve">, </w:t>
      </w:r>
      <w:r w:rsidR="00422513" w:rsidRPr="00422513">
        <w:rPr>
          <w:iCs/>
          <w:sz w:val="22"/>
          <w:lang w:val="en-US"/>
        </w:rPr>
        <w:t>Considerations on NR V2X Resource allocation mechanism</w:t>
      </w:r>
      <w:r w:rsidR="00422513">
        <w:rPr>
          <w:iCs/>
          <w:sz w:val="22"/>
          <w:lang w:val="en-US"/>
        </w:rPr>
        <w:t xml:space="preserve">, </w:t>
      </w:r>
      <w:r w:rsidR="00422513" w:rsidRPr="00422513">
        <w:rPr>
          <w:iCs/>
          <w:sz w:val="22"/>
          <w:lang w:val="en-US"/>
        </w:rPr>
        <w:t>Apple Inc.</w:t>
      </w:r>
      <w:bookmarkEnd w:id="14"/>
    </w:p>
    <w:bookmarkStart w:id="15" w:name="_Ref529750620"/>
    <w:p w14:paraId="4E56F3F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"file:///C:\\Users\\wanshic\\Documents\\Standards\\3GPP%20Standards\\Meeting%20Documents\\TSGR1_95\\R1-1812987.zip" </w:instrText>
      </w:r>
      <w:r w:rsidR="00B21AA6">
        <w:rPr>
          <w:iCs/>
          <w:sz w:val="22"/>
          <w:lang w:val="en-US"/>
        </w:rPr>
      </w:r>
      <w:r>
        <w:rPr>
          <w:iCs/>
          <w:sz w:val="22"/>
          <w:lang w:val="en-US"/>
        </w:rPr>
        <w:fldChar w:fldCharType="separate"/>
      </w:r>
      <w:r w:rsidR="00422513" w:rsidRPr="00422513">
        <w:rPr>
          <w:iCs/>
          <w:sz w:val="22"/>
          <w:lang w:val="en-US"/>
        </w:rPr>
        <w:t>R1-1812987</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mechanisms for NR V2X</w:t>
      </w:r>
      <w:r w:rsidR="00422513">
        <w:rPr>
          <w:iCs/>
          <w:sz w:val="22"/>
          <w:lang w:val="en-US"/>
        </w:rPr>
        <w:t xml:space="preserve">, </w:t>
      </w:r>
      <w:r w:rsidR="00422513" w:rsidRPr="00422513">
        <w:rPr>
          <w:iCs/>
          <w:sz w:val="22"/>
          <w:lang w:val="en-US"/>
        </w:rPr>
        <w:t>Samsung</w:t>
      </w:r>
      <w:bookmarkEnd w:id="15"/>
    </w:p>
    <w:bookmarkStart w:id="16" w:name="_Ref529750631"/>
    <w:p w14:paraId="78DA7B0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"file:///C:\\Users\\wanshic\\Documents\\Standards\\3GPP%20Standards\\Meeting%20Documents\\TSGR1_95\\R1-1813015.zip" </w:instrText>
      </w:r>
      <w:r w:rsidR="00B21AA6">
        <w:rPr>
          <w:iCs/>
          <w:sz w:val="22"/>
          <w:lang w:val="en-US"/>
        </w:rPr>
      </w:r>
      <w:r>
        <w:rPr>
          <w:iCs/>
          <w:sz w:val="22"/>
          <w:lang w:val="en-US"/>
        </w:rPr>
        <w:fldChar w:fldCharType="separate"/>
      </w:r>
      <w:r w:rsidR="00422513" w:rsidRPr="00422513">
        <w:rPr>
          <w:iCs/>
          <w:sz w:val="22"/>
          <w:lang w:val="en-US"/>
        </w:rPr>
        <w:t>R1-1813015</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sidelink</w:t>
      </w:r>
      <w:r w:rsidR="00422513">
        <w:rPr>
          <w:iCs/>
          <w:sz w:val="22"/>
          <w:lang w:val="en-US"/>
        </w:rPr>
        <w:t xml:space="preserve">, </w:t>
      </w:r>
      <w:r w:rsidR="00422513" w:rsidRPr="00422513">
        <w:rPr>
          <w:iCs/>
          <w:sz w:val="22"/>
          <w:lang w:val="en-US"/>
        </w:rPr>
        <w:t>Panasonic</w:t>
      </w:r>
      <w:bookmarkEnd w:id="16"/>
    </w:p>
    <w:bookmarkStart w:id="17" w:name="_Ref529752251"/>
    <w:p w14:paraId="70AEF177"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"file:///C:\\Users\\wanshic\\Documents\\Standards\\3GPP%20Standards\\Meeting%20Documents\\TSGR1_95\\R1-1813058.zip" </w:instrText>
      </w:r>
      <w:r w:rsidR="00B21AA6">
        <w:rPr>
          <w:iCs/>
          <w:sz w:val="22"/>
          <w:lang w:val="en-US"/>
        </w:rPr>
      </w:r>
      <w:r>
        <w:rPr>
          <w:iCs/>
          <w:sz w:val="22"/>
          <w:lang w:val="en-US"/>
        </w:rPr>
        <w:fldChar w:fldCharType="separate"/>
      </w:r>
      <w:r w:rsidR="00422513" w:rsidRPr="00422513">
        <w:rPr>
          <w:iCs/>
          <w:sz w:val="22"/>
          <w:lang w:val="en-US"/>
        </w:rPr>
        <w:t>R1-1813058</w:t>
      </w:r>
      <w:r>
        <w:rPr>
          <w:iCs/>
          <w:sz w:val="22"/>
          <w:lang w:val="en-US"/>
        </w:rPr>
        <w:fldChar w:fldCharType="end"/>
      </w:r>
      <w:r w:rsidR="00422513">
        <w:rPr>
          <w:iCs/>
          <w:sz w:val="22"/>
          <w:lang w:val="en-US"/>
        </w:rPr>
        <w:t xml:space="preserve">, </w:t>
      </w:r>
      <w:r w:rsidR="00422513" w:rsidRPr="00422513">
        <w:rPr>
          <w:iCs/>
          <w:sz w:val="22"/>
          <w:lang w:val="en-US"/>
        </w:rPr>
        <w:t>Discussion on sidelink resource allocation</w:t>
      </w:r>
      <w:r w:rsidR="00422513">
        <w:rPr>
          <w:iCs/>
          <w:sz w:val="22"/>
          <w:lang w:val="en-US"/>
        </w:rPr>
        <w:t xml:space="preserve">, </w:t>
      </w:r>
      <w:r w:rsidR="00422513" w:rsidRPr="00422513">
        <w:rPr>
          <w:iCs/>
          <w:sz w:val="22"/>
          <w:lang w:val="en-US"/>
        </w:rPr>
        <w:t>KDDI Corporation</w:t>
      </w:r>
      <w:bookmarkEnd w:id="17"/>
    </w:p>
    <w:bookmarkStart w:id="18" w:name="_Ref529750643"/>
    <w:p w14:paraId="02726356"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"file:///C:\\Users\\wanshic\\Documents\\Standards\\3GPP%20Standards\\Meeting%20Documents\\TSGR1_95\\R1-1813085.zip" </w:instrText>
      </w:r>
      <w:r w:rsidR="00B21AA6">
        <w:rPr>
          <w:iCs/>
          <w:sz w:val="22"/>
          <w:lang w:val="en-US"/>
        </w:rPr>
      </w:r>
      <w:r>
        <w:rPr>
          <w:iCs/>
          <w:sz w:val="22"/>
          <w:lang w:val="en-US"/>
        </w:rPr>
        <w:fldChar w:fldCharType="separate"/>
      </w:r>
      <w:r w:rsidR="00422513" w:rsidRPr="00422513">
        <w:rPr>
          <w:iCs/>
          <w:sz w:val="22"/>
          <w:lang w:val="en-US"/>
        </w:rPr>
        <w:t>R1-1813085</w:t>
      </w:r>
      <w:r>
        <w:rPr>
          <w:iCs/>
          <w:sz w:val="22"/>
          <w:lang w:val="en-US"/>
        </w:rPr>
        <w:fldChar w:fldCharType="end"/>
      </w:r>
      <w:r w:rsidR="00422513">
        <w:rPr>
          <w:iCs/>
          <w:sz w:val="22"/>
          <w:lang w:val="en-US"/>
        </w:rPr>
        <w:t xml:space="preserve">, </w:t>
      </w:r>
      <w:r w:rsidR="00422513" w:rsidRPr="00422513">
        <w:rPr>
          <w:iCs/>
          <w:sz w:val="22"/>
          <w:lang w:val="en-US"/>
        </w:rPr>
        <w:t>Discussion on resource allocation for mode 2</w:t>
      </w:r>
      <w:r w:rsidR="00422513">
        <w:rPr>
          <w:iCs/>
          <w:sz w:val="22"/>
          <w:lang w:val="en-US"/>
        </w:rPr>
        <w:t xml:space="preserve">, </w:t>
      </w:r>
      <w:proofErr w:type="spellStart"/>
      <w:r w:rsidR="00422513" w:rsidRPr="00422513">
        <w:rPr>
          <w:iCs/>
          <w:sz w:val="22"/>
          <w:lang w:val="en-US"/>
        </w:rPr>
        <w:t>Spreadtrum</w:t>
      </w:r>
      <w:proofErr w:type="spellEnd"/>
      <w:r w:rsidR="00422513" w:rsidRPr="00422513">
        <w:rPr>
          <w:iCs/>
          <w:sz w:val="22"/>
          <w:lang w:val="en-US"/>
        </w:rPr>
        <w:t xml:space="preserve"> Communications</w:t>
      </w:r>
      <w:bookmarkEnd w:id="18"/>
    </w:p>
    <w:bookmarkStart w:id="19" w:name="_Ref529750504"/>
    <w:p w14:paraId="79598C84"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"file:///C:\\Users\\wanshic\\Documents\\Standards\\3GPP%20Standards\\Meeting%20Documents\\TSGR1_95\\R1-1813087.zip" </w:instrText>
      </w:r>
      <w:r w:rsidR="00B21AA6">
        <w:rPr>
          <w:iCs/>
          <w:sz w:val="22"/>
          <w:lang w:val="en-US"/>
        </w:rPr>
      </w:r>
      <w:r>
        <w:rPr>
          <w:iCs/>
          <w:sz w:val="22"/>
          <w:lang w:val="en-US"/>
        </w:rPr>
        <w:fldChar w:fldCharType="separate"/>
      </w:r>
      <w:r w:rsidR="00422513" w:rsidRPr="00422513">
        <w:rPr>
          <w:iCs/>
          <w:sz w:val="22"/>
          <w:lang w:val="en-US"/>
        </w:rPr>
        <w:t>R1-1813087</w:t>
      </w:r>
      <w:r>
        <w:rPr>
          <w:iCs/>
          <w:sz w:val="22"/>
          <w:lang w:val="en-US"/>
        </w:rPr>
        <w:fldChar w:fldCharType="end"/>
      </w:r>
      <w:r w:rsidR="00422513">
        <w:rPr>
          <w:iCs/>
          <w:sz w:val="22"/>
          <w:lang w:val="en-US"/>
        </w:rPr>
        <w:t xml:space="preserve">, </w:t>
      </w:r>
      <w:r w:rsidR="00422513" w:rsidRPr="00422513">
        <w:rPr>
          <w:iCs/>
          <w:sz w:val="22"/>
          <w:lang w:val="en-US"/>
        </w:rPr>
        <w:t>Sidelink Resource Allocation Mechanism for NR V2X</w:t>
      </w:r>
      <w:r w:rsidR="00422513">
        <w:rPr>
          <w:iCs/>
          <w:sz w:val="22"/>
          <w:lang w:val="en-US"/>
        </w:rPr>
        <w:t xml:space="preserve">, </w:t>
      </w:r>
      <w:r w:rsidR="00422513" w:rsidRPr="00422513">
        <w:rPr>
          <w:iCs/>
          <w:sz w:val="22"/>
          <w:lang w:val="en-US"/>
        </w:rPr>
        <w:t>China Telecommunications</w:t>
      </w:r>
      <w:bookmarkEnd w:id="19"/>
    </w:p>
    <w:bookmarkStart w:id="20" w:name="_Ref529751948"/>
    <w:p w14:paraId="7B709F9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"file:///C:\\Users\\wanshic\\Documents\\Standards\\3GPP%20Standards\\Meeting%20Documents\\TSGR1_95\\R1-1813103.zip" </w:instrText>
      </w:r>
      <w:r w:rsidR="00B21AA6">
        <w:rPr>
          <w:iCs/>
          <w:sz w:val="22"/>
          <w:lang w:val="en-US"/>
        </w:rPr>
      </w:r>
      <w:r>
        <w:rPr>
          <w:iCs/>
          <w:sz w:val="22"/>
          <w:lang w:val="en-US"/>
        </w:rPr>
        <w:fldChar w:fldCharType="separate"/>
      </w:r>
      <w:r w:rsidR="00422513" w:rsidRPr="00422513">
        <w:rPr>
          <w:iCs/>
          <w:sz w:val="22"/>
          <w:lang w:val="en-US"/>
        </w:rPr>
        <w:t>R1-1813103</w:t>
      </w:r>
      <w:r>
        <w:rPr>
          <w:iCs/>
          <w:sz w:val="22"/>
          <w:lang w:val="en-US"/>
        </w:rPr>
        <w:fldChar w:fldCharType="end"/>
      </w:r>
      <w:r w:rsidR="00422513">
        <w:rPr>
          <w:iCs/>
          <w:sz w:val="22"/>
          <w:lang w:val="en-US"/>
        </w:rPr>
        <w:t xml:space="preserve">, </w:t>
      </w:r>
      <w:r w:rsidR="00422513" w:rsidRPr="00422513">
        <w:rPr>
          <w:iCs/>
          <w:sz w:val="22"/>
          <w:lang w:val="en-US"/>
        </w:rPr>
        <w:t>Discussion on Sidelink reso</w:t>
      </w:r>
      <w:bookmarkStart w:id="21" w:name="_GoBack"/>
      <w:bookmarkEnd w:id="21"/>
      <w:r w:rsidR="00422513" w:rsidRPr="00422513">
        <w:rPr>
          <w:iCs/>
          <w:sz w:val="22"/>
          <w:lang w:val="en-US"/>
        </w:rPr>
        <w:t>urce management techniques for NR V2X communication</w:t>
      </w:r>
      <w:r w:rsidR="00422513">
        <w:rPr>
          <w:iCs/>
          <w:sz w:val="22"/>
          <w:lang w:val="en-US"/>
        </w:rPr>
        <w:t xml:space="preserve">, </w:t>
      </w:r>
      <w:r w:rsidR="00422513" w:rsidRPr="00422513">
        <w:rPr>
          <w:iCs/>
          <w:sz w:val="22"/>
          <w:lang w:val="en-US"/>
        </w:rPr>
        <w:t>ITRI</w:t>
      </w:r>
      <w:bookmarkEnd w:id="20"/>
    </w:p>
    <w:bookmarkStart w:id="22" w:name="_Ref529750654"/>
    <w:p w14:paraId="2AA7232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"file:///C:\\Users\\wanshic\\Documents\\Standards\\3GPP%20Standards\\Meeting%20Documents\\TSGR1_95\\R1-1813139.zip" </w:instrText>
      </w:r>
      <w:r w:rsidR="00B21AA6">
        <w:rPr>
          <w:iCs/>
          <w:sz w:val="22"/>
          <w:lang w:val="en-US"/>
        </w:rPr>
      </w:r>
      <w:r>
        <w:rPr>
          <w:iCs/>
          <w:sz w:val="22"/>
          <w:lang w:val="en-US"/>
        </w:rPr>
        <w:fldChar w:fldCharType="separate"/>
      </w:r>
      <w:r w:rsidR="00422513" w:rsidRPr="00422513">
        <w:rPr>
          <w:iCs/>
          <w:sz w:val="22"/>
          <w:lang w:val="en-US"/>
        </w:rPr>
        <w:t>R1-1813139</w:t>
      </w:r>
      <w:r>
        <w:rPr>
          <w:iCs/>
          <w:sz w:val="22"/>
          <w:lang w:val="en-US"/>
        </w:rPr>
        <w:fldChar w:fldCharType="end"/>
      </w:r>
      <w:r w:rsidR="00422513">
        <w:rPr>
          <w:iCs/>
          <w:sz w:val="22"/>
          <w:lang w:val="en-US"/>
        </w:rPr>
        <w:t xml:space="preserve">, </w:t>
      </w:r>
      <w:r w:rsidR="00422513" w:rsidRPr="00422513">
        <w:rPr>
          <w:iCs/>
          <w:sz w:val="22"/>
          <w:lang w:val="en-US"/>
        </w:rPr>
        <w:t>Discussion on NR V2X resource allocation mechanism</w:t>
      </w:r>
      <w:r w:rsidR="00422513">
        <w:rPr>
          <w:iCs/>
          <w:sz w:val="22"/>
          <w:lang w:val="en-US"/>
        </w:rPr>
        <w:t xml:space="preserve">, </w:t>
      </w:r>
      <w:r w:rsidR="00422513" w:rsidRPr="00422513">
        <w:rPr>
          <w:iCs/>
          <w:sz w:val="22"/>
          <w:lang w:val="en-US"/>
        </w:rPr>
        <w:t>Sony</w:t>
      </w:r>
      <w:bookmarkEnd w:id="22"/>
    </w:p>
    <w:p w14:paraId="68FD1531" w14:textId="77777777" w:rsidR="00422513" w:rsidRPr="00422513" w:rsidRDefault="0064549A" w:rsidP="00422513">
      <w:pPr>
        <w:widowControl w:val="0"/>
        <w:numPr>
          <w:ilvl w:val="0"/>
          <w:numId w:val="2"/>
        </w:numPr>
        <w:overflowPunct/>
        <w:autoSpaceDE/>
        <w:adjustRightInd/>
        <w:spacing w:after="0"/>
        <w:jc w:val="both"/>
        <w:textAlignment w:val="auto"/>
        <w:rPr>
          <w:iCs/>
          <w:sz w:val="22"/>
          <w:lang w:val="en-US"/>
        </w:rPr>
      </w:pPr>
      <w:hyperlink r:id="rId15" w:history="1">
        <w:r w:rsidR="00422513" w:rsidRPr="00422513">
          <w:rPr>
            <w:iCs/>
            <w:sz w:val="22"/>
            <w:lang w:val="en-US"/>
          </w:rPr>
          <w:t>R1-1813164</w:t>
        </w:r>
      </w:hyperlink>
      <w:r w:rsidR="00422513">
        <w:rPr>
          <w:iCs/>
          <w:sz w:val="22"/>
          <w:lang w:val="en-US"/>
        </w:rPr>
        <w:t xml:space="preserve">, </w:t>
      </w:r>
      <w:r w:rsidR="00422513" w:rsidRPr="00422513">
        <w:rPr>
          <w:iCs/>
          <w:sz w:val="22"/>
          <w:lang w:val="en-US"/>
        </w:rPr>
        <w:t>Resource allocation for NR V2X</w:t>
      </w:r>
      <w:r w:rsidR="00422513">
        <w:rPr>
          <w:iCs/>
          <w:sz w:val="22"/>
          <w:lang w:val="en-US"/>
        </w:rPr>
        <w:t xml:space="preserve">, </w:t>
      </w:r>
      <w:proofErr w:type="spellStart"/>
      <w:r w:rsidR="00422513" w:rsidRPr="00422513">
        <w:rPr>
          <w:iCs/>
          <w:sz w:val="22"/>
          <w:lang w:val="en-US"/>
        </w:rPr>
        <w:t>InterDigital</w:t>
      </w:r>
      <w:proofErr w:type="spellEnd"/>
      <w:r w:rsidR="00422513" w:rsidRPr="00422513">
        <w:rPr>
          <w:iCs/>
          <w:sz w:val="22"/>
          <w:lang w:val="en-US"/>
        </w:rPr>
        <w:t>, Inc.</w:t>
      </w:r>
    </w:p>
    <w:bookmarkStart w:id="23" w:name="_Ref529752423"/>
    <w:p w14:paraId="5022DA3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"file:///C:\\Users\\wanshic\\Documents\\Standards\\3GPP%20Standards\\Meeting%20Documents\\TSGR1_95\\R1-1813320.zip" </w:instrText>
      </w:r>
      <w:r w:rsidR="00B21AA6">
        <w:rPr>
          <w:iCs/>
          <w:sz w:val="22"/>
          <w:lang w:val="en-US"/>
        </w:rPr>
      </w:r>
      <w:r>
        <w:rPr>
          <w:iCs/>
          <w:sz w:val="22"/>
          <w:lang w:val="en-US"/>
        </w:rPr>
        <w:fldChar w:fldCharType="separate"/>
      </w:r>
      <w:r w:rsidR="00422513" w:rsidRPr="00422513">
        <w:rPr>
          <w:iCs/>
          <w:sz w:val="22"/>
          <w:lang w:val="en-US"/>
        </w:rPr>
        <w:t>R1-1813320</w:t>
      </w:r>
      <w:r>
        <w:rPr>
          <w:iCs/>
          <w:sz w:val="22"/>
          <w:lang w:val="en-US"/>
        </w:rPr>
        <w:fldChar w:fldCharType="end"/>
      </w:r>
      <w:r w:rsidR="00422513">
        <w:rPr>
          <w:iCs/>
          <w:sz w:val="22"/>
          <w:lang w:val="en-US"/>
        </w:rPr>
        <w:t xml:space="preserve">, </w:t>
      </w:r>
      <w:r w:rsidR="00422513" w:rsidRPr="00422513">
        <w:rPr>
          <w:iCs/>
          <w:sz w:val="22"/>
          <w:lang w:val="en-US"/>
        </w:rPr>
        <w:t>Sidelink resource allocation mechanism</w:t>
      </w:r>
      <w:r w:rsidR="00422513">
        <w:rPr>
          <w:iCs/>
          <w:sz w:val="22"/>
          <w:lang w:val="en-US"/>
        </w:rPr>
        <w:t xml:space="preserve">, </w:t>
      </w:r>
      <w:r w:rsidR="00422513" w:rsidRPr="00422513">
        <w:rPr>
          <w:iCs/>
          <w:sz w:val="22"/>
          <w:lang w:val="en-US"/>
        </w:rPr>
        <w:t>NTT DOCOMO, INC.</w:t>
      </w:r>
      <w:bookmarkEnd w:id="23"/>
    </w:p>
    <w:bookmarkStart w:id="24" w:name="_Ref529750665"/>
    <w:p w14:paraId="641A0230"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"file:///C:\\Users\\wanshic\\Documents\\Standards\\3GPP%20Standards\\Meeting%20Documents\\TSGR1_95\\R1-1813346.zip" </w:instrText>
      </w:r>
      <w:r w:rsidR="00B21AA6">
        <w:rPr>
          <w:iCs/>
          <w:sz w:val="22"/>
          <w:lang w:val="en-US"/>
        </w:rPr>
      </w:r>
      <w:r>
        <w:rPr>
          <w:iCs/>
          <w:sz w:val="22"/>
          <w:lang w:val="en-US"/>
        </w:rPr>
        <w:fldChar w:fldCharType="separate"/>
      </w:r>
      <w:r w:rsidR="00422513" w:rsidRPr="00422513">
        <w:rPr>
          <w:iCs/>
          <w:sz w:val="22"/>
          <w:lang w:val="en-US"/>
        </w:rPr>
        <w:t>R1-1813346</w:t>
      </w:r>
      <w:r>
        <w:rPr>
          <w:iCs/>
          <w:sz w:val="22"/>
          <w:lang w:val="en-US"/>
        </w:rPr>
        <w:fldChar w:fldCharType="end"/>
      </w:r>
      <w:r w:rsidR="00422513">
        <w:rPr>
          <w:iCs/>
          <w:sz w:val="22"/>
          <w:lang w:val="en-US"/>
        </w:rPr>
        <w:t xml:space="preserve">, </w:t>
      </w:r>
      <w:r w:rsidR="00422513" w:rsidRPr="00422513">
        <w:rPr>
          <w:iCs/>
          <w:sz w:val="22"/>
          <w:lang w:val="en-US"/>
        </w:rPr>
        <w:t>On resource allocation of V2x communications</w:t>
      </w:r>
      <w:r w:rsidR="00422513">
        <w:rPr>
          <w:iCs/>
          <w:sz w:val="22"/>
          <w:lang w:val="en-US"/>
        </w:rPr>
        <w:t xml:space="preserve">, </w:t>
      </w:r>
      <w:r w:rsidR="00422513" w:rsidRPr="00422513">
        <w:rPr>
          <w:iCs/>
          <w:sz w:val="22"/>
          <w:lang w:val="en-US"/>
        </w:rPr>
        <w:t>Xiaomi Communications</w:t>
      </w:r>
      <w:bookmarkEnd w:id="24"/>
    </w:p>
    <w:bookmarkStart w:id="25" w:name="_Ref529750680"/>
    <w:p w14:paraId="54D2CA98"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"file:///C:\\Users\\wanshic\\Documents\\Standards\\3GPP%20Standards\\Meeting%20Documents\\TSGR1_95\\R1-1813424.zip" </w:instrText>
      </w:r>
      <w:r w:rsidR="00B21AA6">
        <w:rPr>
          <w:iCs/>
          <w:sz w:val="22"/>
          <w:lang w:val="en-US"/>
        </w:rPr>
      </w:r>
      <w:r>
        <w:rPr>
          <w:iCs/>
          <w:sz w:val="22"/>
          <w:lang w:val="en-US"/>
        </w:rPr>
        <w:fldChar w:fldCharType="separate"/>
      </w:r>
      <w:r w:rsidR="00422513" w:rsidRPr="00422513">
        <w:rPr>
          <w:iCs/>
          <w:sz w:val="22"/>
          <w:lang w:val="en-US"/>
        </w:rPr>
        <w:t>R1-1813424</w:t>
      </w:r>
      <w:r>
        <w:rPr>
          <w:iCs/>
          <w:sz w:val="22"/>
          <w:lang w:val="en-US"/>
        </w:rPr>
        <w:fldChar w:fldCharType="end"/>
      </w:r>
      <w:r w:rsidR="00422513">
        <w:rPr>
          <w:iCs/>
          <w:sz w:val="22"/>
          <w:lang w:val="en-US"/>
        </w:rPr>
        <w:t xml:space="preserve">, </w:t>
      </w:r>
      <w:r w:rsidR="00422513" w:rsidRPr="00422513">
        <w:rPr>
          <w:iCs/>
          <w:sz w:val="22"/>
          <w:lang w:val="en-US"/>
        </w:rPr>
        <w:t>Sidelink Resource Allocation Mechanism for NR V2X</w:t>
      </w:r>
      <w:r w:rsidR="00422513">
        <w:rPr>
          <w:iCs/>
          <w:sz w:val="22"/>
          <w:lang w:val="en-US"/>
        </w:rPr>
        <w:t xml:space="preserve">, </w:t>
      </w:r>
      <w:r w:rsidR="00422513" w:rsidRPr="00422513">
        <w:rPr>
          <w:iCs/>
          <w:sz w:val="22"/>
          <w:lang w:val="en-US"/>
        </w:rPr>
        <w:t>Qualcomm Incorporated</w:t>
      </w:r>
      <w:bookmarkEnd w:id="25"/>
    </w:p>
    <w:bookmarkStart w:id="26" w:name="_Ref529750696"/>
    <w:p w14:paraId="35B31D4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"file:///C:\\Users\\wanshic\\Documents\\Standards\\3GPP%20Standards\\Meeting%20Documents\\TSGR1_95\\R1-1813498.zip" </w:instrText>
      </w:r>
      <w:r w:rsidR="00B21AA6">
        <w:rPr>
          <w:iCs/>
          <w:sz w:val="22"/>
          <w:lang w:val="en-US"/>
        </w:rPr>
      </w:r>
      <w:r>
        <w:rPr>
          <w:iCs/>
          <w:sz w:val="22"/>
          <w:lang w:val="en-US"/>
        </w:rPr>
        <w:fldChar w:fldCharType="separate"/>
      </w:r>
      <w:r w:rsidR="00422513" w:rsidRPr="00422513">
        <w:rPr>
          <w:iCs/>
          <w:sz w:val="22"/>
          <w:lang w:val="en-US"/>
        </w:rPr>
        <w:t>R1-1813498</w:t>
      </w:r>
      <w:r>
        <w:rPr>
          <w:iCs/>
          <w:sz w:val="22"/>
          <w:lang w:val="en-US"/>
        </w:rPr>
        <w:fldChar w:fldCharType="end"/>
      </w:r>
      <w:r w:rsidR="00422513">
        <w:rPr>
          <w:iCs/>
          <w:sz w:val="22"/>
          <w:lang w:val="en-US"/>
        </w:rPr>
        <w:t xml:space="preserve">, </w:t>
      </w:r>
      <w:r w:rsidR="00422513" w:rsidRPr="00422513">
        <w:rPr>
          <w:iCs/>
          <w:sz w:val="22"/>
          <w:lang w:val="en-US"/>
        </w:rPr>
        <w:t>Consideration on Mode 2 NR-V2X sidelink communication</w:t>
      </w:r>
      <w:r w:rsidR="00422513">
        <w:rPr>
          <w:iCs/>
          <w:sz w:val="22"/>
          <w:lang w:val="en-US"/>
        </w:rPr>
        <w:t xml:space="preserve">,  </w:t>
      </w:r>
      <w:r w:rsidR="00422513" w:rsidRPr="00422513">
        <w:rPr>
          <w:iCs/>
          <w:sz w:val="22"/>
          <w:lang w:val="en-US"/>
        </w:rPr>
        <w:t>ASUSTEK</w:t>
      </w:r>
      <w:r w:rsidR="00422513">
        <w:rPr>
          <w:iCs/>
          <w:sz w:val="22"/>
          <w:lang w:val="en-US"/>
        </w:rPr>
        <w:t xml:space="preserve"> </w:t>
      </w:r>
      <w:r w:rsidR="00422513" w:rsidRPr="00422513">
        <w:rPr>
          <w:iCs/>
          <w:sz w:val="22"/>
          <w:lang w:val="en-US"/>
        </w:rPr>
        <w:t>COMPUTER (SHANGHAI)</w:t>
      </w:r>
      <w:bookmarkEnd w:id="26"/>
    </w:p>
    <w:bookmarkStart w:id="27" w:name="_Ref529750704"/>
    <w:p w14:paraId="33773AD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"file:///C:\\Users\\wanshic\\Documents\\Standards\\3GPP%20Standards\\Meeting%20Documents\\TSGR1_95\\R1-1813522.zip" </w:instrText>
      </w:r>
      <w:r w:rsidR="00B21AA6">
        <w:rPr>
          <w:iCs/>
          <w:sz w:val="22"/>
          <w:lang w:val="en-US"/>
        </w:rPr>
      </w:r>
      <w:r>
        <w:rPr>
          <w:iCs/>
          <w:sz w:val="22"/>
          <w:lang w:val="en-US"/>
        </w:rPr>
        <w:fldChar w:fldCharType="separate"/>
      </w:r>
      <w:r w:rsidR="00422513" w:rsidRPr="00422513">
        <w:rPr>
          <w:iCs/>
          <w:sz w:val="22"/>
          <w:lang w:val="en-US"/>
        </w:rPr>
        <w:t>R1-1813522</w:t>
      </w:r>
      <w:r>
        <w:rPr>
          <w:iCs/>
          <w:sz w:val="22"/>
          <w:lang w:val="en-US"/>
        </w:rPr>
        <w:fldChar w:fldCharType="end"/>
      </w:r>
      <w:r w:rsidR="00422513">
        <w:rPr>
          <w:iCs/>
          <w:sz w:val="22"/>
          <w:lang w:val="en-US"/>
        </w:rPr>
        <w:t xml:space="preserve">, </w:t>
      </w:r>
      <w:r w:rsidR="00422513" w:rsidRPr="00422513">
        <w:rPr>
          <w:iCs/>
          <w:sz w:val="22"/>
          <w:lang w:val="en-US"/>
        </w:rPr>
        <w:t>On Sidelink Resource Allocation</w:t>
      </w:r>
      <w:r w:rsidR="00422513">
        <w:rPr>
          <w:iCs/>
          <w:sz w:val="22"/>
          <w:lang w:val="en-US"/>
        </w:rPr>
        <w:t xml:space="preserve">, </w:t>
      </w:r>
      <w:r w:rsidR="00422513" w:rsidRPr="00422513">
        <w:rPr>
          <w:iCs/>
          <w:sz w:val="22"/>
          <w:lang w:val="en-US"/>
        </w:rPr>
        <w:t>Nokia, Nokia Shanghai Bell</w:t>
      </w:r>
      <w:bookmarkEnd w:id="27"/>
    </w:p>
    <w:bookmarkStart w:id="28" w:name="_Ref529280518"/>
    <w:p w14:paraId="0019CC63" w14:textId="77777777" w:rsidR="00422513" w:rsidRPr="00422513" w:rsidRDefault="00422513" w:rsidP="00422513">
      <w:pPr>
        <w:widowControl w:val="0"/>
        <w:numPr>
          <w:ilvl w:val="0"/>
          <w:numId w:val="2"/>
        </w:numPr>
        <w:overflowPunct/>
        <w:autoSpaceDE/>
        <w:adjustRightInd/>
        <w:spacing w:after="0"/>
        <w:jc w:val="both"/>
        <w:textAlignment w:val="auto"/>
        <w:rPr>
          <w:iCs/>
          <w:sz w:val="22"/>
          <w:lang w:val="en-US"/>
        </w:rPr>
      </w:pPr>
      <w:r w:rsidRPr="00422513">
        <w:rPr>
          <w:iCs/>
          <w:sz w:val="22"/>
          <w:lang w:val="en-US"/>
        </w:rPr>
        <w:fldChar w:fldCharType="begin"/>
      </w:r>
      <w:r w:rsidRPr="00422513">
        <w:rPr>
          <w:iCs/>
          <w:sz w:val="22"/>
          <w:lang w:val="en-US"/>
        </w:rPr>
        <w:instrText xml:space="preserve"> HYPERLINK "C:\\Users\\wanshic\\Documents\\Standards\\3GPP Standards\\Meeting Documents\\TSGR1_95\\R1-1813641.zip" </w:instrText>
      </w:r>
      <w:r w:rsidR="00B21AA6" w:rsidRPr="00422513">
        <w:rPr>
          <w:iCs/>
          <w:sz w:val="22"/>
          <w:lang w:val="en-US"/>
        </w:rPr>
      </w:r>
      <w:r w:rsidRPr="00422513">
        <w:rPr>
          <w:iCs/>
          <w:sz w:val="22"/>
          <w:lang w:val="en-US"/>
        </w:rPr>
        <w:fldChar w:fldCharType="separate"/>
      </w:r>
      <w:r w:rsidRPr="00422513">
        <w:rPr>
          <w:iCs/>
          <w:sz w:val="22"/>
          <w:lang w:val="en-US"/>
        </w:rPr>
        <w:t>R1-1813641</w:t>
      </w:r>
      <w:r w:rsidRPr="00422513">
        <w:rPr>
          <w:iCs/>
          <w:sz w:val="22"/>
          <w:lang w:val="en-US"/>
        </w:rPr>
        <w:fldChar w:fldCharType="end"/>
      </w:r>
      <w:r>
        <w:rPr>
          <w:iCs/>
          <w:sz w:val="22"/>
          <w:lang w:val="en-US"/>
        </w:rPr>
        <w:t xml:space="preserve">, </w:t>
      </w:r>
      <w:r w:rsidRPr="00422513">
        <w:rPr>
          <w:iCs/>
          <w:sz w:val="22"/>
          <w:lang w:val="en-US"/>
        </w:rPr>
        <w:t>On Mode 2 Resource Allocation for NR Sidelink</w:t>
      </w:r>
      <w:r>
        <w:rPr>
          <w:iCs/>
          <w:sz w:val="22"/>
          <w:lang w:val="en-US"/>
        </w:rPr>
        <w:t xml:space="preserve">, </w:t>
      </w:r>
      <w:r w:rsidRPr="00422513">
        <w:rPr>
          <w:iCs/>
          <w:sz w:val="22"/>
          <w:lang w:val="en-US"/>
        </w:rPr>
        <w:t>Ericsson</w:t>
      </w:r>
      <w:bookmarkEnd w:id="28"/>
    </w:p>
    <w:p w14:paraId="78C2A9DC" w14:textId="77777777" w:rsidR="00422513" w:rsidRDefault="00422513" w:rsidP="005A6C6D">
      <w:pPr>
        <w:widowControl w:val="0"/>
        <w:overflowPunct/>
        <w:autoSpaceDE/>
        <w:adjustRightInd/>
        <w:spacing w:after="0"/>
        <w:jc w:val="both"/>
        <w:textAlignment w:val="auto"/>
        <w:rPr>
          <w:iCs/>
          <w:lang w:val="en-US"/>
        </w:rPr>
      </w:pPr>
    </w:p>
    <w:p w14:paraId="3002431B" w14:textId="77777777" w:rsidR="00CB59AD" w:rsidRDefault="00CB59AD" w:rsidP="00CB59AD">
      <w:pPr>
        <w:pStyle w:val="3GPPH1"/>
        <w:rPr>
          <w:lang w:val="en-US"/>
        </w:rPr>
      </w:pPr>
      <w:r>
        <w:rPr>
          <w:lang w:val="en-US"/>
        </w:rPr>
        <w:lastRenderedPageBreak/>
        <w:t>Annex A – Summary of RAN1 Agreements</w:t>
      </w:r>
    </w:p>
    <w:p w14:paraId="61D52BB6" w14:textId="77777777" w:rsidR="00CB59AD" w:rsidRPr="00CB59AD" w:rsidRDefault="00CB59AD" w:rsidP="00CB59AD">
      <w:pPr>
        <w:pStyle w:val="Heading2"/>
      </w:pPr>
      <w:r>
        <w:t xml:space="preserve"> RAN1#94 Agreements</w:t>
      </w:r>
    </w:p>
    <w:p w14:paraId="49FADB34" w14:textId="77777777" w:rsidR="00CB59AD" w:rsidRPr="00264AC9" w:rsidRDefault="00CB59AD" w:rsidP="00CB59AD">
      <w:pPr>
        <w:pStyle w:val="3GPPAgreements"/>
        <w:numPr>
          <w:ilvl w:val="0"/>
          <w:numId w:val="0"/>
        </w:numPr>
        <w:ind w:left="284" w:hanging="284"/>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264AC9" w14:paraId="08B0507A" w14:textId="77777777" w:rsidTr="00633940">
        <w:tc>
          <w:tcPr>
            <w:tcW w:w="9923" w:type="dxa"/>
          </w:tcPr>
          <w:p w14:paraId="37B83DEC" w14:textId="77777777" w:rsidR="00CB59AD" w:rsidRPr="004E61A8" w:rsidRDefault="00CB59AD" w:rsidP="00633940">
            <w:pPr>
              <w:rPr>
                <w:b/>
                <w:sz w:val="22"/>
                <w:lang w:val="en-US" w:eastAsia="x-none"/>
              </w:rPr>
            </w:pPr>
            <w:r w:rsidRPr="004E61A8">
              <w:rPr>
                <w:sz w:val="22"/>
                <w:highlight w:val="green"/>
                <w:lang w:val="en-US" w:eastAsia="x-none"/>
              </w:rPr>
              <w:t>Agreements</w:t>
            </w:r>
            <w:r w:rsidRPr="004E61A8">
              <w:rPr>
                <w:b/>
                <w:sz w:val="22"/>
                <w:lang w:val="en-US" w:eastAsia="x-none"/>
              </w:rPr>
              <w:t>:</w:t>
            </w:r>
          </w:p>
          <w:p w14:paraId="322C4D05" w14:textId="77777777" w:rsidR="00CB59AD" w:rsidRPr="004E61A8" w:rsidRDefault="00CB59AD" w:rsidP="00633940">
            <w:pPr>
              <w:pStyle w:val="3GPPAgreements"/>
            </w:pPr>
            <w:r w:rsidRPr="004E61A8">
              <w:t>At least two sidelink resource allocation modes are defined for NR-V2X sidelink communication</w:t>
            </w:r>
          </w:p>
          <w:p w14:paraId="68937AD3" w14:textId="77777777" w:rsidR="00CB59AD" w:rsidRPr="004E61A8" w:rsidRDefault="00CB59AD" w:rsidP="00633940">
            <w:pPr>
              <w:pStyle w:val="3GPPAgreements"/>
              <w:numPr>
                <w:ilvl w:val="1"/>
                <w:numId w:val="9"/>
              </w:numPr>
            </w:pPr>
            <w:r w:rsidRPr="004E61A8">
              <w:t>Mode 1: Base station schedules sidelink resource(s) to be used by UE for sidelink transmission(s)</w:t>
            </w:r>
          </w:p>
          <w:p w14:paraId="7CDBF1D3" w14:textId="77777777" w:rsidR="00CB59AD" w:rsidRPr="004E61A8" w:rsidRDefault="00CB59AD" w:rsidP="00633940">
            <w:pPr>
              <w:pStyle w:val="3GPPAgreements"/>
              <w:numPr>
                <w:ilvl w:val="1"/>
                <w:numId w:val="9"/>
              </w:numPr>
            </w:pPr>
            <w:r w:rsidRPr="004E61A8">
              <w:t>Mode 2: UE determines (i.e. base station does not schedule) sidelink transmission resource(s) within sidelink resources configured by base station/network or pre-configured sidelink resources</w:t>
            </w:r>
          </w:p>
          <w:p w14:paraId="1CD9318D" w14:textId="77777777" w:rsidR="00CB59AD" w:rsidRPr="004E61A8" w:rsidRDefault="00CB59AD" w:rsidP="00633940">
            <w:pPr>
              <w:pStyle w:val="3GPPAgreements"/>
              <w:numPr>
                <w:ilvl w:val="0"/>
                <w:numId w:val="0"/>
              </w:numPr>
              <w:ind w:left="284" w:hanging="284"/>
            </w:pPr>
            <w:r w:rsidRPr="004E61A8">
              <w:t>Notes:</w:t>
            </w:r>
          </w:p>
          <w:p w14:paraId="534EB87A" w14:textId="77777777" w:rsidR="00CB59AD" w:rsidRPr="004E61A8" w:rsidRDefault="00CB59AD" w:rsidP="00633940">
            <w:pPr>
              <w:pStyle w:val="3GPPAgreements"/>
              <w:numPr>
                <w:ilvl w:val="1"/>
                <w:numId w:val="9"/>
              </w:numPr>
            </w:pPr>
            <w:proofErr w:type="spellStart"/>
            <w:proofErr w:type="gramStart"/>
            <w:r w:rsidRPr="004E61A8">
              <w:t>eNB</w:t>
            </w:r>
            <w:proofErr w:type="spellEnd"/>
            <w:proofErr w:type="gramEnd"/>
            <w:r w:rsidRPr="004E61A8">
              <w:t xml:space="preserve"> control of NR sidelink and </w:t>
            </w:r>
            <w:proofErr w:type="spellStart"/>
            <w:r w:rsidRPr="004E61A8">
              <w:t>gNB</w:t>
            </w:r>
            <w:proofErr w:type="spellEnd"/>
            <w:r w:rsidRPr="004E61A8">
              <w:t xml:space="preserve"> control of LTE sidelink resources will be separately considered in corresponding agenda items. </w:t>
            </w:r>
          </w:p>
          <w:p w14:paraId="0E07FA63" w14:textId="77777777" w:rsidR="00CB59AD" w:rsidRPr="004E61A8" w:rsidRDefault="00CB59AD" w:rsidP="00633940">
            <w:pPr>
              <w:pStyle w:val="3GPPAgreements"/>
              <w:numPr>
                <w:ilvl w:val="1"/>
                <w:numId w:val="9"/>
              </w:numPr>
            </w:pPr>
            <w:r w:rsidRPr="004E61A8">
              <w:t>Mode-2 definition covers potential sidelink radio-layer functionality or resource allocation sub-modes (subject to further refinement including merging of some or all of them) where</w:t>
            </w:r>
          </w:p>
          <w:p w14:paraId="631D682D" w14:textId="77777777" w:rsidR="00CB59AD" w:rsidRPr="004E61A8" w:rsidRDefault="00CB59AD" w:rsidP="00633940">
            <w:pPr>
              <w:pStyle w:val="3GPPAgreements"/>
              <w:numPr>
                <w:ilvl w:val="2"/>
                <w:numId w:val="10"/>
              </w:numPr>
            </w:pPr>
            <w:r w:rsidRPr="004E61A8">
              <w:t>UE autonomously selects sidelink resource for transmission</w:t>
            </w:r>
          </w:p>
          <w:p w14:paraId="7A3279BC" w14:textId="77777777" w:rsidR="00CB59AD" w:rsidRPr="004E61A8" w:rsidRDefault="00CB59AD" w:rsidP="00633940">
            <w:pPr>
              <w:pStyle w:val="3GPPAgreements"/>
              <w:numPr>
                <w:ilvl w:val="2"/>
                <w:numId w:val="10"/>
              </w:numPr>
            </w:pPr>
            <w:r w:rsidRPr="004E61A8">
              <w:t>UE assists sidelink resource selection for other UE(s)</w:t>
            </w:r>
          </w:p>
          <w:p w14:paraId="7D751701" w14:textId="77777777" w:rsidR="00CB59AD" w:rsidRPr="004E61A8" w:rsidRDefault="00CB59AD" w:rsidP="00633940">
            <w:pPr>
              <w:pStyle w:val="3GPPAgreements"/>
              <w:numPr>
                <w:ilvl w:val="2"/>
                <w:numId w:val="10"/>
              </w:numPr>
            </w:pPr>
            <w:r w:rsidRPr="004E61A8">
              <w:t>UE is configured with NR configured grant (type-1 like) for sidelink transmission</w:t>
            </w:r>
          </w:p>
          <w:p w14:paraId="10008F5B" w14:textId="77777777" w:rsidR="00CB59AD" w:rsidRPr="004E61A8" w:rsidRDefault="00CB59AD" w:rsidP="00633940">
            <w:pPr>
              <w:pStyle w:val="3GPPAgreements"/>
              <w:numPr>
                <w:ilvl w:val="2"/>
                <w:numId w:val="10"/>
              </w:numPr>
            </w:pPr>
            <w:r w:rsidRPr="004E61A8">
              <w:t>UE schedules sidelink transmissions of other UEs</w:t>
            </w:r>
          </w:p>
          <w:p w14:paraId="008851A1" w14:textId="77777777" w:rsidR="00CB59AD" w:rsidRPr="00264AC9" w:rsidRDefault="00CB59AD" w:rsidP="00633940">
            <w:pPr>
              <w:pStyle w:val="3GPPAgreements"/>
              <w:rPr>
                <w:sz w:val="20"/>
              </w:rPr>
            </w:pPr>
            <w:r w:rsidRPr="004E61A8">
              <w:t>RAN1 to continue study details of resource allocation modes for NR-V2X sidelink communication</w:t>
            </w:r>
          </w:p>
        </w:tc>
      </w:tr>
    </w:tbl>
    <w:p w14:paraId="6F0C1AA1" w14:textId="77777777" w:rsidR="00CB59AD" w:rsidRDefault="00CB59AD" w:rsidP="005A6C6D">
      <w:pPr>
        <w:widowControl w:val="0"/>
        <w:overflowPunct/>
        <w:autoSpaceDE/>
        <w:adjustRightInd/>
        <w:spacing w:after="0"/>
        <w:jc w:val="both"/>
        <w:textAlignment w:val="auto"/>
        <w:rPr>
          <w:iCs/>
          <w:lang w:val="en-US"/>
        </w:rPr>
      </w:pPr>
    </w:p>
    <w:p w14:paraId="3E6694AD" w14:textId="77777777" w:rsidR="00CB59AD" w:rsidRDefault="00CB59AD" w:rsidP="00CB59AD">
      <w:pPr>
        <w:pStyle w:val="Heading2"/>
      </w:pPr>
      <w:r>
        <w:t>RAN1#94bis Agreements</w:t>
      </w:r>
    </w:p>
    <w:p w14:paraId="00628E96" w14:textId="77777777" w:rsidR="00CB59AD" w:rsidRDefault="00CB59AD" w:rsidP="00CB59AD">
      <w:pPr>
        <w:pStyle w:val="3GPPAgreements"/>
        <w:numPr>
          <w:ilvl w:val="0"/>
          <w:numId w:val="0"/>
        </w:numPr>
        <w:ind w:left="284" w:hanging="284"/>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14:paraId="722AD495" w14:textId="77777777" w:rsidTr="00633940">
        <w:tc>
          <w:tcPr>
            <w:tcW w:w="9962" w:type="dxa"/>
          </w:tcPr>
          <w:p w14:paraId="6004CCE2" w14:textId="77777777" w:rsidR="00633940" w:rsidRPr="00E35F2A" w:rsidRDefault="00633940" w:rsidP="00633940">
            <w:pPr>
              <w:rPr>
                <w:lang w:eastAsia="x-none"/>
              </w:rPr>
            </w:pPr>
            <w:r w:rsidRPr="00E35F2A">
              <w:rPr>
                <w:highlight w:val="green"/>
                <w:lang w:eastAsia="x-none"/>
              </w:rPr>
              <w:t>Agreements</w:t>
            </w:r>
            <w:r w:rsidRPr="00E35F2A">
              <w:rPr>
                <w:lang w:eastAsia="x-none"/>
              </w:rPr>
              <w:t>:</w:t>
            </w:r>
          </w:p>
          <w:p w14:paraId="3334E361" w14:textId="77777777" w:rsidR="00633940" w:rsidRPr="00E35F2A" w:rsidRDefault="00633940" w:rsidP="00633940">
            <w:pPr>
              <w:pStyle w:val="3GPPAgreements"/>
            </w:pPr>
            <w:r w:rsidRPr="00E35F2A">
              <w:t>Sidelink sensing and resource selection procedures are studied for Mode-2(a)</w:t>
            </w:r>
          </w:p>
          <w:p w14:paraId="0F03C9F9" w14:textId="77777777" w:rsidR="00633940" w:rsidRPr="00E35F2A" w:rsidRDefault="00633940" w:rsidP="00633940">
            <w:pPr>
              <w:pStyle w:val="3GPPAgreements"/>
              <w:numPr>
                <w:ilvl w:val="1"/>
                <w:numId w:val="9"/>
              </w:numPr>
              <w:rPr>
                <w:lang w:eastAsia="ko-KR"/>
              </w:rPr>
            </w:pPr>
            <w:r w:rsidRPr="00E35F2A">
              <w:rPr>
                <w:lang w:eastAsia="ko-KR"/>
              </w:rPr>
              <w:t>The following techniques are studied to identify occupied sidelink resources</w:t>
            </w:r>
          </w:p>
          <w:p w14:paraId="1F67FEBF" w14:textId="77777777" w:rsidR="00633940" w:rsidRPr="00E35F2A" w:rsidRDefault="00633940" w:rsidP="00633940">
            <w:pPr>
              <w:pStyle w:val="3GPPAgreements"/>
              <w:numPr>
                <w:ilvl w:val="2"/>
                <w:numId w:val="9"/>
              </w:numPr>
              <w:rPr>
                <w:lang w:eastAsia="ko-KR"/>
              </w:rPr>
            </w:pPr>
            <w:r w:rsidRPr="00E35F2A">
              <w:rPr>
                <w:lang w:eastAsia="ko-KR"/>
              </w:rPr>
              <w:t>decoding of sidelink control channel transmissions</w:t>
            </w:r>
          </w:p>
          <w:p w14:paraId="73A49C15" w14:textId="77777777" w:rsidR="00633940" w:rsidRPr="00E35F2A" w:rsidRDefault="00633940" w:rsidP="00633940">
            <w:pPr>
              <w:pStyle w:val="3GPPAgreements"/>
              <w:numPr>
                <w:ilvl w:val="2"/>
                <w:numId w:val="9"/>
              </w:numPr>
              <w:rPr>
                <w:lang w:eastAsia="ko-KR"/>
              </w:rPr>
            </w:pPr>
            <w:r w:rsidRPr="00E35F2A">
              <w:rPr>
                <w:lang w:eastAsia="ko-KR"/>
              </w:rPr>
              <w:t>sidelink measurements</w:t>
            </w:r>
          </w:p>
          <w:p w14:paraId="0D04C266" w14:textId="77777777" w:rsidR="00633940" w:rsidRPr="00E35F2A" w:rsidRDefault="00633940" w:rsidP="00633940">
            <w:pPr>
              <w:pStyle w:val="3GPPAgreements"/>
              <w:numPr>
                <w:ilvl w:val="2"/>
                <w:numId w:val="9"/>
              </w:numPr>
              <w:rPr>
                <w:lang w:eastAsia="ko-KR"/>
              </w:rPr>
            </w:pPr>
            <w:r w:rsidRPr="00E35F2A">
              <w:rPr>
                <w:lang w:eastAsia="ko-KR"/>
              </w:rPr>
              <w:t>detection of sidelink transmissions</w:t>
            </w:r>
          </w:p>
          <w:p w14:paraId="0AA284C5" w14:textId="77777777" w:rsidR="00633940" w:rsidRPr="00E35F2A" w:rsidRDefault="00633940" w:rsidP="00633940">
            <w:pPr>
              <w:pStyle w:val="3GPPAgreements"/>
              <w:numPr>
                <w:ilvl w:val="2"/>
                <w:numId w:val="9"/>
              </w:numPr>
              <w:rPr>
                <w:lang w:eastAsia="ko-KR"/>
              </w:rPr>
            </w:pPr>
            <w:r w:rsidRPr="00E35F2A">
              <w:rPr>
                <w:lang w:eastAsia="ko-KR"/>
              </w:rPr>
              <w:t>other options are not precluded, including combination of the above options</w:t>
            </w:r>
          </w:p>
          <w:p w14:paraId="17CC3882" w14:textId="77777777" w:rsidR="00633940" w:rsidRPr="00E35F2A" w:rsidRDefault="00633940" w:rsidP="00633940">
            <w:pPr>
              <w:pStyle w:val="3GPPAgreements"/>
              <w:numPr>
                <w:ilvl w:val="1"/>
                <w:numId w:val="9"/>
              </w:numPr>
            </w:pPr>
            <w:r w:rsidRPr="00E35F2A">
              <w:t xml:space="preserve">The following aspects </w:t>
            </w:r>
            <w:r w:rsidRPr="00E35F2A">
              <w:rPr>
                <w:lang w:eastAsia="ko-KR"/>
              </w:rPr>
              <w:t>are</w:t>
            </w:r>
            <w:r w:rsidRPr="00E35F2A">
              <w:t xml:space="preserve"> studied for sidelink resource selection</w:t>
            </w:r>
          </w:p>
          <w:p w14:paraId="10A09CE2" w14:textId="77777777" w:rsidR="00633940" w:rsidRPr="00E35F2A" w:rsidRDefault="00633940" w:rsidP="00633940">
            <w:pPr>
              <w:pStyle w:val="3GPPAgreements"/>
              <w:numPr>
                <w:ilvl w:val="2"/>
                <w:numId w:val="9"/>
              </w:numPr>
            </w:pPr>
            <w:r w:rsidRPr="00E35F2A">
              <w:t>how a UE selects resource for PSCCH and PSSCH transmission (or other sidelink physical channel/signal, if it is introduced)</w:t>
            </w:r>
          </w:p>
          <w:p w14:paraId="7CAF52C7" w14:textId="77777777" w:rsidR="00633940" w:rsidRPr="00E35F2A" w:rsidRDefault="00633940" w:rsidP="00633940">
            <w:pPr>
              <w:pStyle w:val="3GPPAgreements"/>
              <w:numPr>
                <w:ilvl w:val="2"/>
                <w:numId w:val="9"/>
              </w:numPr>
              <w:rPr>
                <w:lang w:eastAsia="ko-KR"/>
              </w:rPr>
            </w:pPr>
            <w:r w:rsidRPr="00E35F2A">
              <w:rPr>
                <w:lang w:eastAsia="ko-KR"/>
              </w:rPr>
              <w:t>which information is used by UE for resource selection procedure</w:t>
            </w:r>
          </w:p>
          <w:p w14:paraId="6D07A3D6" w14:textId="77777777" w:rsidR="00633940" w:rsidRPr="00E35F2A" w:rsidRDefault="00633940" w:rsidP="00633940">
            <w:pPr>
              <w:rPr>
                <w:lang w:val="en-US" w:eastAsia="x-none"/>
              </w:rPr>
            </w:pPr>
            <w:r w:rsidRPr="00E35F2A">
              <w:rPr>
                <w:highlight w:val="green"/>
                <w:lang w:val="en-US" w:eastAsia="x-none"/>
              </w:rPr>
              <w:t>Agreements</w:t>
            </w:r>
            <w:r w:rsidRPr="00E35F2A">
              <w:rPr>
                <w:lang w:val="en-US" w:eastAsia="x-none"/>
              </w:rPr>
              <w:t>:</w:t>
            </w:r>
          </w:p>
          <w:p w14:paraId="59253935" w14:textId="77777777" w:rsidR="00633940" w:rsidRPr="00E35F2A" w:rsidRDefault="00633940" w:rsidP="00633940">
            <w:pPr>
              <w:pStyle w:val="3GPPAgreements"/>
            </w:pPr>
            <w:r w:rsidRPr="00E35F2A">
              <w:t>The following aspects about assistance information are studied for Mode 2(b)</w:t>
            </w:r>
          </w:p>
          <w:p w14:paraId="041098D3" w14:textId="77777777" w:rsidR="00633940" w:rsidRPr="00E35F2A" w:rsidRDefault="00633940" w:rsidP="00633940">
            <w:pPr>
              <w:pStyle w:val="3GPPAgreements"/>
              <w:numPr>
                <w:ilvl w:val="1"/>
                <w:numId w:val="9"/>
              </w:numPr>
              <w:rPr>
                <w:lang w:eastAsia="ko-KR"/>
              </w:rPr>
            </w:pPr>
            <w:r w:rsidRPr="00E35F2A">
              <w:rPr>
                <w:lang w:eastAsia="ko-KR"/>
              </w:rPr>
              <w:t>Which assistance information is used and how it is acquired</w:t>
            </w:r>
          </w:p>
          <w:p w14:paraId="0BC37FB7" w14:textId="77777777" w:rsidR="00633940" w:rsidRPr="00E35F2A" w:rsidRDefault="00633940" w:rsidP="00633940">
            <w:pPr>
              <w:pStyle w:val="3GPPAgreements"/>
              <w:numPr>
                <w:ilvl w:val="1"/>
                <w:numId w:val="9"/>
              </w:numPr>
              <w:rPr>
                <w:lang w:eastAsia="ko-KR"/>
              </w:rPr>
            </w:pPr>
            <w:r w:rsidRPr="00E35F2A">
              <w:rPr>
                <w:lang w:eastAsia="ko-KR"/>
              </w:rPr>
              <w:t>Which UE sends assistance information</w:t>
            </w:r>
          </w:p>
          <w:p w14:paraId="660757A2" w14:textId="77777777" w:rsidR="00633940" w:rsidRPr="00E35F2A" w:rsidRDefault="00633940" w:rsidP="00633940">
            <w:pPr>
              <w:pStyle w:val="3GPPAgreements"/>
              <w:numPr>
                <w:ilvl w:val="1"/>
                <w:numId w:val="9"/>
              </w:numPr>
              <w:rPr>
                <w:lang w:eastAsia="ko-KR"/>
              </w:rPr>
            </w:pPr>
            <w:r w:rsidRPr="00E35F2A">
              <w:rPr>
                <w:lang w:eastAsia="ko-KR"/>
              </w:rPr>
              <w:lastRenderedPageBreak/>
              <w:t>How to deliver assistance information, including physical channel and UE behavior</w:t>
            </w:r>
          </w:p>
          <w:p w14:paraId="42B9DEFB" w14:textId="77777777" w:rsidR="00633940" w:rsidRPr="00E35F2A" w:rsidRDefault="00633940" w:rsidP="00633940">
            <w:pPr>
              <w:pStyle w:val="3GPPAgreements"/>
              <w:numPr>
                <w:ilvl w:val="1"/>
                <w:numId w:val="9"/>
              </w:numPr>
              <w:rPr>
                <w:lang w:eastAsia="ko-KR"/>
              </w:rPr>
            </w:pPr>
            <w:r w:rsidRPr="00E35F2A">
              <w:rPr>
                <w:lang w:eastAsia="ko-KR"/>
              </w:rPr>
              <w:t>How assistance information is taken into account in determination of sidelink resource for transmission</w:t>
            </w:r>
          </w:p>
          <w:p w14:paraId="6FAC2A0F" w14:textId="77777777" w:rsidR="00633940" w:rsidRPr="00E35F2A" w:rsidRDefault="00633940" w:rsidP="00633940">
            <w:pPr>
              <w:pStyle w:val="3GPPAgreements"/>
            </w:pPr>
            <w:r w:rsidRPr="00E35F2A">
              <w:t>RAN1 to further study whether some or all of Mode-2(b) functionality is a part of Mode-2(a)(c)(d)</w:t>
            </w:r>
          </w:p>
          <w:p w14:paraId="3AD66A59" w14:textId="77777777" w:rsidR="00633940" w:rsidRPr="00D86147" w:rsidRDefault="00633940" w:rsidP="00633940">
            <w:pPr>
              <w:rPr>
                <w:lang w:val="en-US" w:eastAsia="x-none"/>
              </w:rPr>
            </w:pPr>
            <w:r w:rsidRPr="00D86147">
              <w:rPr>
                <w:highlight w:val="green"/>
                <w:lang w:val="en-US" w:eastAsia="x-none"/>
              </w:rPr>
              <w:t>Agreements</w:t>
            </w:r>
            <w:r w:rsidRPr="00D86147">
              <w:rPr>
                <w:lang w:val="en-US" w:eastAsia="x-none"/>
              </w:rPr>
              <w:t>:</w:t>
            </w:r>
          </w:p>
          <w:p w14:paraId="4EBABD8F" w14:textId="77777777" w:rsidR="00633940" w:rsidRPr="00D86147" w:rsidRDefault="00633940" w:rsidP="00633940">
            <w:pPr>
              <w:pStyle w:val="3GPPAgreements"/>
            </w:pPr>
            <w:r w:rsidRPr="00D86147">
              <w:t>The following aspects are studied for Mode 2(c)</w:t>
            </w:r>
          </w:p>
          <w:p w14:paraId="6D06FFFF" w14:textId="77777777" w:rsidR="00633940" w:rsidRPr="00D86147" w:rsidRDefault="00633940" w:rsidP="00633940">
            <w:pPr>
              <w:pStyle w:val="3GPPAgreements"/>
              <w:numPr>
                <w:ilvl w:val="1"/>
                <w:numId w:val="9"/>
              </w:numPr>
              <w:rPr>
                <w:lang w:eastAsia="ko-KR"/>
              </w:rPr>
            </w:pPr>
            <w:r w:rsidRPr="00D86147">
              <w:rPr>
                <w:lang w:eastAsia="ko-KR"/>
              </w:rPr>
              <w:t>How to assign resource(s) for UE sidelink transmission to mitigate collisions and half-duplex impacts</w:t>
            </w:r>
          </w:p>
          <w:p w14:paraId="4097CCCD" w14:textId="77777777" w:rsidR="00633940" w:rsidRPr="00D86147" w:rsidRDefault="00633940" w:rsidP="00633940">
            <w:pPr>
              <w:pStyle w:val="3GPPAgreements"/>
              <w:numPr>
                <w:ilvl w:val="1"/>
                <w:numId w:val="9"/>
              </w:numPr>
              <w:rPr>
                <w:lang w:eastAsia="ko-KR"/>
              </w:rPr>
            </w:pPr>
            <w:r w:rsidRPr="00D86147">
              <w:rPr>
                <w:lang w:eastAsia="ko-KR"/>
              </w:rPr>
              <w:t>Whether any sensing or resource selection procedure is used on top of configured grant(s)</w:t>
            </w:r>
          </w:p>
          <w:p w14:paraId="1A98B55C" w14:textId="77777777" w:rsidR="00633940" w:rsidRPr="00D86147" w:rsidRDefault="00633940" w:rsidP="00633940">
            <w:pPr>
              <w:pStyle w:val="3GPPAgreements"/>
              <w:numPr>
                <w:ilvl w:val="1"/>
                <w:numId w:val="9"/>
              </w:numPr>
              <w:rPr>
                <w:lang w:eastAsia="ko-KR"/>
              </w:rPr>
            </w:pPr>
            <w:r w:rsidRPr="00D86147">
              <w:rPr>
                <w:lang w:eastAsia="ko-KR"/>
              </w:rPr>
              <w:t>Whether and how to use any granted but unused resources</w:t>
            </w:r>
          </w:p>
          <w:p w14:paraId="6F723893" w14:textId="77777777" w:rsidR="00633940" w:rsidRPr="00D86147" w:rsidRDefault="00633940" w:rsidP="00633940">
            <w:pPr>
              <w:pStyle w:val="3GPPAgreements"/>
              <w:numPr>
                <w:ilvl w:val="1"/>
                <w:numId w:val="9"/>
              </w:numPr>
              <w:rPr>
                <w:lang w:eastAsia="ko-KR"/>
              </w:rPr>
            </w:pPr>
            <w:r w:rsidRPr="00D86147">
              <w:rPr>
                <w:lang w:eastAsia="ko-KR"/>
              </w:rPr>
              <w:t>How to adapt to traffic variation</w:t>
            </w:r>
          </w:p>
          <w:p w14:paraId="0BF15B6A" w14:textId="77777777" w:rsidR="00633940" w:rsidRPr="00D86147" w:rsidRDefault="00633940" w:rsidP="00633940">
            <w:pPr>
              <w:pStyle w:val="3GPPAgreements"/>
              <w:numPr>
                <w:ilvl w:val="1"/>
                <w:numId w:val="9"/>
              </w:numPr>
              <w:rPr>
                <w:lang w:eastAsia="ko-KR"/>
              </w:rPr>
            </w:pPr>
            <w:r w:rsidRPr="00D86147">
              <w:rPr>
                <w:lang w:eastAsia="ko-KR"/>
              </w:rPr>
              <w:t>How it is different from Mode-1 operation for in-coverage scenario</w:t>
            </w:r>
          </w:p>
          <w:p w14:paraId="454C964C" w14:textId="77777777" w:rsidR="00633940" w:rsidRPr="00D86147" w:rsidRDefault="00633940" w:rsidP="00633940">
            <w:pPr>
              <w:pStyle w:val="3GPPAgreements"/>
              <w:numPr>
                <w:ilvl w:val="1"/>
                <w:numId w:val="9"/>
              </w:numPr>
              <w:rPr>
                <w:lang w:eastAsia="ko-KR"/>
              </w:rPr>
            </w:pPr>
            <w:r w:rsidRPr="00D86147">
              <w:rPr>
                <w:lang w:eastAsia="ko-KR"/>
              </w:rPr>
              <w:t>How it is different from Mode-2(a), when Mode-2(a) uses dedicated resource pool with dedicated sidelink resource pool configuration</w:t>
            </w:r>
          </w:p>
          <w:p w14:paraId="262EC292" w14:textId="77777777" w:rsidR="00633940" w:rsidRPr="00D86147" w:rsidRDefault="00633940" w:rsidP="00633940">
            <w:pPr>
              <w:pStyle w:val="3GPPAgreements"/>
              <w:numPr>
                <w:ilvl w:val="1"/>
                <w:numId w:val="9"/>
              </w:numPr>
              <w:rPr>
                <w:lang w:eastAsia="ko-KR"/>
              </w:rPr>
            </w:pPr>
            <w:r w:rsidRPr="00D86147">
              <w:rPr>
                <w:lang w:eastAsia="ko-KR"/>
              </w:rPr>
              <w:t>Whether and how this mode operates out of network coverage</w:t>
            </w:r>
          </w:p>
          <w:p w14:paraId="6AEB1029" w14:textId="77777777" w:rsidR="00633940" w:rsidRPr="00D86147" w:rsidRDefault="00633940" w:rsidP="00633940">
            <w:pPr>
              <w:pStyle w:val="3GPPAgreements"/>
            </w:pPr>
            <w:r w:rsidRPr="00D86147">
              <w:t>RAN1 to further study whether some or all of Mode-2(c) functionality is a part of Mode-2(a)(b)(d)</w:t>
            </w:r>
          </w:p>
          <w:p w14:paraId="56D7ECC7" w14:textId="77777777" w:rsidR="00633940" w:rsidRPr="00197343" w:rsidRDefault="00633940" w:rsidP="00633940">
            <w:pPr>
              <w:rPr>
                <w:lang w:val="en-US" w:eastAsia="x-none"/>
              </w:rPr>
            </w:pPr>
            <w:r w:rsidRPr="00197343">
              <w:rPr>
                <w:highlight w:val="green"/>
                <w:lang w:val="en-US" w:eastAsia="x-none"/>
              </w:rPr>
              <w:t>Agreements</w:t>
            </w:r>
            <w:r w:rsidRPr="00197343">
              <w:rPr>
                <w:lang w:val="en-US" w:eastAsia="x-none"/>
              </w:rPr>
              <w:t>:</w:t>
            </w:r>
          </w:p>
          <w:p w14:paraId="34A3801C" w14:textId="77777777" w:rsidR="00633940" w:rsidRPr="00197343" w:rsidRDefault="00633940" w:rsidP="00633940">
            <w:pPr>
              <w:pStyle w:val="3GPPAgreements"/>
            </w:pPr>
            <w:r w:rsidRPr="00197343">
              <w:t>The following aspects are studied for Mode 2(d)</w:t>
            </w:r>
          </w:p>
          <w:p w14:paraId="7F7688A3" w14:textId="77777777" w:rsidR="00633940" w:rsidRPr="00197343" w:rsidRDefault="00633940" w:rsidP="00633940">
            <w:pPr>
              <w:pStyle w:val="3GPPAgreements"/>
              <w:numPr>
                <w:ilvl w:val="1"/>
                <w:numId w:val="9"/>
              </w:numPr>
              <w:rPr>
                <w:lang w:eastAsia="ko-KR"/>
              </w:rPr>
            </w:pPr>
            <w:r w:rsidRPr="00197343">
              <w:rPr>
                <w:lang w:eastAsia="ko-KR"/>
              </w:rPr>
              <w:t>In which use cases/scenarios this mode is applicable</w:t>
            </w:r>
          </w:p>
          <w:p w14:paraId="0164C696" w14:textId="77777777" w:rsidR="00633940" w:rsidRPr="00197343" w:rsidRDefault="00633940" w:rsidP="00633940">
            <w:pPr>
              <w:pStyle w:val="3GPPAgreements"/>
              <w:numPr>
                <w:ilvl w:val="1"/>
                <w:numId w:val="9"/>
              </w:numPr>
              <w:rPr>
                <w:lang w:eastAsia="ko-KR"/>
              </w:rPr>
            </w:pPr>
            <w:r w:rsidRPr="00197343">
              <w:rPr>
                <w:lang w:eastAsia="ko-KR"/>
              </w:rPr>
              <w:t>What is the overall architecture for Mode-2(d) operation</w:t>
            </w:r>
          </w:p>
          <w:p w14:paraId="1223153A" w14:textId="77777777" w:rsidR="00633940" w:rsidRPr="00197343" w:rsidRDefault="00633940" w:rsidP="00633940">
            <w:pPr>
              <w:pStyle w:val="3GPPAgreements"/>
              <w:numPr>
                <w:ilvl w:val="1"/>
                <w:numId w:val="9"/>
              </w:numPr>
              <w:rPr>
                <w:lang w:eastAsia="ko-KR"/>
              </w:rPr>
            </w:pPr>
            <w:r w:rsidRPr="00197343">
              <w:rPr>
                <w:lang w:eastAsia="ko-KR"/>
              </w:rPr>
              <w:t>How to decide which UE schedules which other UE(s) and how to maintain this relationship</w:t>
            </w:r>
          </w:p>
          <w:p w14:paraId="66F21667" w14:textId="77777777" w:rsidR="00633940" w:rsidRPr="00197343" w:rsidRDefault="00633940" w:rsidP="00633940">
            <w:pPr>
              <w:pStyle w:val="3GPPAgreements"/>
              <w:numPr>
                <w:ilvl w:val="1"/>
                <w:numId w:val="9"/>
              </w:numPr>
              <w:rPr>
                <w:lang w:eastAsia="ko-KR"/>
              </w:rPr>
            </w:pPr>
            <w:r w:rsidRPr="00197343">
              <w:rPr>
                <w:lang w:eastAsia="ko-KR"/>
              </w:rPr>
              <w:t>What is the procedure of UE(s) when the scheduling UE disappears</w:t>
            </w:r>
          </w:p>
          <w:p w14:paraId="70526BEF" w14:textId="77777777" w:rsidR="00633940" w:rsidRPr="00197343" w:rsidRDefault="00633940" w:rsidP="00633940">
            <w:pPr>
              <w:pStyle w:val="3GPPAgreements"/>
              <w:numPr>
                <w:ilvl w:val="1"/>
                <w:numId w:val="9"/>
              </w:numPr>
              <w:rPr>
                <w:lang w:eastAsia="ko-KR"/>
              </w:rPr>
            </w:pPr>
            <w:r w:rsidRPr="00197343">
              <w:rPr>
                <w:lang w:eastAsia="ko-KR"/>
              </w:rPr>
              <w:t>What is the scheduling UE behavior and signaling mechanism to schedule sidelink resources for transmission/reception for other UEs</w:t>
            </w:r>
          </w:p>
          <w:p w14:paraId="25039162" w14:textId="77777777" w:rsidR="00633940" w:rsidRPr="00197343" w:rsidRDefault="00633940" w:rsidP="00633940">
            <w:pPr>
              <w:pStyle w:val="3GPPAgreements"/>
              <w:numPr>
                <w:ilvl w:val="1"/>
                <w:numId w:val="9"/>
              </w:numPr>
              <w:rPr>
                <w:lang w:eastAsia="ko-KR"/>
              </w:rPr>
            </w:pPr>
            <w:r w:rsidRPr="00197343">
              <w:rPr>
                <w:lang w:eastAsia="ko-KR"/>
              </w:rPr>
              <w:t xml:space="preserve">Which resources can be used to schedule other UEs </w:t>
            </w:r>
          </w:p>
          <w:p w14:paraId="14ED2343" w14:textId="77777777" w:rsidR="00633940" w:rsidRPr="00197343" w:rsidRDefault="00633940" w:rsidP="00633940">
            <w:pPr>
              <w:pStyle w:val="3GPPAgreements"/>
              <w:numPr>
                <w:ilvl w:val="1"/>
                <w:numId w:val="9"/>
              </w:numPr>
              <w:rPr>
                <w:lang w:eastAsia="ko-KR"/>
              </w:rPr>
            </w:pPr>
            <w:r w:rsidRPr="00197343">
              <w:rPr>
                <w:lang w:eastAsia="ko-KR"/>
              </w:rPr>
              <w:t xml:space="preserve">Inter- and intra-UE collision handling and sidelink resource allocation mechanisms across groups </w:t>
            </w:r>
          </w:p>
          <w:p w14:paraId="686E7FD4" w14:textId="77777777" w:rsidR="00633940" w:rsidRDefault="00633940" w:rsidP="00633940">
            <w:pPr>
              <w:pStyle w:val="3GPPAgreements"/>
              <w:rPr>
                <w:iCs/>
              </w:rPr>
            </w:pPr>
            <w:r w:rsidRPr="00197343">
              <w:t>RAN1 to further study whether or not some or all of the above aspects are applicable to 2(b)</w:t>
            </w:r>
          </w:p>
        </w:tc>
      </w:tr>
    </w:tbl>
    <w:p w14:paraId="702A5FE5" w14:textId="77777777" w:rsidR="00CB59AD" w:rsidRDefault="00CB59AD" w:rsidP="005A6C6D">
      <w:pPr>
        <w:widowControl w:val="0"/>
        <w:overflowPunct/>
        <w:autoSpaceDE/>
        <w:adjustRightInd/>
        <w:spacing w:after="0"/>
        <w:jc w:val="both"/>
        <w:textAlignment w:val="auto"/>
        <w:rPr>
          <w:iCs/>
          <w:lang w:val="en-US"/>
        </w:rPr>
      </w:pPr>
    </w:p>
    <w:p w14:paraId="3330E19D" w14:textId="77777777" w:rsidR="00984389" w:rsidRPr="00264AC9" w:rsidRDefault="00984389">
      <w:pPr>
        <w:widowControl w:val="0"/>
        <w:overflowPunct/>
        <w:autoSpaceDE/>
        <w:adjustRightInd/>
        <w:spacing w:after="0"/>
        <w:jc w:val="both"/>
        <w:textAlignment w:val="auto"/>
        <w:rPr>
          <w:iCs/>
          <w:lang w:val="en-US"/>
        </w:rPr>
      </w:pPr>
    </w:p>
    <w:sectPr w:rsidR="00984389" w:rsidRPr="00264AC9"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B0D96" w14:textId="77777777" w:rsidR="0064549A" w:rsidRDefault="0064549A">
      <w:r>
        <w:separator/>
      </w:r>
    </w:p>
  </w:endnote>
  <w:endnote w:type="continuationSeparator" w:id="0">
    <w:p w14:paraId="0FE3A4C8" w14:textId="77777777" w:rsidR="0064549A" w:rsidRDefault="0064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script"/>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806A8" w14:textId="77777777" w:rsidR="00F97FE1" w:rsidRDefault="00F97FE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2943C5E" w14:textId="77777777" w:rsidR="00F97FE1" w:rsidRDefault="00F97FE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D1008" w14:textId="77777777" w:rsidR="00F97FE1" w:rsidRPr="00270202" w:rsidRDefault="00F97FE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21AA6">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21AA6">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416CA" w14:textId="77777777" w:rsidR="0064549A" w:rsidRDefault="0064549A">
      <w:r>
        <w:separator/>
      </w:r>
    </w:p>
  </w:footnote>
  <w:footnote w:type="continuationSeparator" w:id="0">
    <w:p w14:paraId="3FA6D4C5" w14:textId="77777777" w:rsidR="0064549A" w:rsidRDefault="00645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2D84E" w14:textId="77777777" w:rsidR="00F97FE1" w:rsidRDefault="00F97F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242ECF"/>
    <w:multiLevelType w:val="hybridMultilevel"/>
    <w:tmpl w:val="945E5732"/>
    <w:lvl w:ilvl="0" w:tplc="D45456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D7410C2"/>
    <w:multiLevelType w:val="hybridMultilevel"/>
    <w:tmpl w:val="2624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2"/>
  </w:num>
  <w:num w:numId="11">
    <w:abstractNumId w:val="1"/>
  </w:num>
  <w:num w:numId="12">
    <w:abstractNumId w:val="13"/>
  </w:num>
  <w:num w:numId="13">
    <w:abstractNumId w:val="1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2"/>
  </w:num>
  <w:num w:numId="23">
    <w:abstractNumId w:val="2"/>
  </w:num>
  <w:num w:numId="24">
    <w:abstractNumId w:val="2"/>
  </w:num>
  <w:num w:numId="25">
    <w:abstractNumId w:val="2"/>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540"/>
    <w:rsid w:val="00280648"/>
    <w:rsid w:val="00280684"/>
    <w:rsid w:val="0028073A"/>
    <w:rsid w:val="002807B4"/>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9A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371"/>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A51"/>
    <w:rsid w:val="00742BFB"/>
    <w:rsid w:val="00742CC3"/>
    <w:rsid w:val="00742EC0"/>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9B6"/>
    <w:rsid w:val="00757A61"/>
    <w:rsid w:val="00757C03"/>
    <w:rsid w:val="00757CA7"/>
    <w:rsid w:val="00757CD9"/>
    <w:rsid w:val="00757D4D"/>
    <w:rsid w:val="00757E6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4C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7719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
    <w:link w:val="Heading1"/>
    <w:rsid w:val="00A86567"/>
    <w:rPr>
      <w:rFonts w:ascii="Arial" w:hAnsi="Arial"/>
      <w:sz w:val="36"/>
      <w:lang w:val="en-GB"/>
    </w:rPr>
  </w:style>
  <w:style w:type="character" w:customStyle="1" w:styleId="Heading2Char">
    <w:name w:val="Heading 2 Char"/>
    <w:aliases w:val="DO NOT USE_h2 Char,h2 Char,h21 Char,H2 Char,Head2A Char,2 Char,UNDERRUBRIK 1-2 Char"/>
    <w:link w:val="Heading2"/>
    <w:rsid w:val="00184F51"/>
    <w:rPr>
      <w:rFonts w:ascii="Arial" w:hAnsi="Arial"/>
      <w:sz w:val="32"/>
      <w:lang w:val="en-GB"/>
    </w:rPr>
  </w:style>
  <w:style w:type="character" w:customStyle="1" w:styleId="Heading3Char">
    <w:name w:val="Heading 3 Char"/>
    <w:aliases w:val="Underrubrik2 Char,H3 Char,no break Char,Memo Heading 3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5\R1-1813164.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5\R1-18127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0A050F8-1612-40FC-B307-5B7293DBEE09}">
  <ds:schemaRefs>
    <ds:schemaRef ds:uri="http://schemas.openxmlformats.org/officeDocument/2006/bibliography"/>
  </ds:schemaRefs>
</ds:datastoreItem>
</file>

<file path=customXml/itemProps6.xml><?xml version="1.0" encoding="utf-8"?>
<ds:datastoreItem xmlns:ds="http://schemas.openxmlformats.org/officeDocument/2006/customXml" ds:itemID="{7AFD19F2-E6C7-4A32-AB32-7485CE65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6750</Words>
  <Characters>38477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45137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13</cp:revision>
  <cp:lastPrinted>2016-05-08T07:33:00Z</cp:lastPrinted>
  <dcterms:created xsi:type="dcterms:W3CDTF">2018-11-14T19:18:00Z</dcterms:created>
  <dcterms:modified xsi:type="dcterms:W3CDTF">2018-11-15T17:18:00Z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2018-11-09 11:50:01Z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